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E3" w:rsidRPr="00B40B57" w:rsidRDefault="00903CE3" w:rsidP="00903CE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0B57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03CE3" w:rsidRPr="00B40B57" w:rsidRDefault="00903CE3" w:rsidP="00903C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40B57">
        <w:rPr>
          <w:rFonts w:ascii="Times New Roman" w:hAnsi="Times New Roman" w:cs="Times New Roman"/>
          <w:sz w:val="28"/>
          <w:szCs w:val="28"/>
        </w:rPr>
        <w:t>Директор МБОУ</w:t>
      </w:r>
    </w:p>
    <w:p w:rsidR="00903CE3" w:rsidRPr="00B40B57" w:rsidRDefault="00FD409F" w:rsidP="00903C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Раково-Таврической </w:t>
      </w:r>
      <w:r w:rsidR="00903CE3" w:rsidRPr="00B40B57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03CE3" w:rsidRPr="00B40B57" w:rsidRDefault="00FD409F" w:rsidP="00903C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Н.И.Макагонова</w:t>
      </w:r>
    </w:p>
    <w:p w:rsidR="00903CE3" w:rsidRPr="00B40B57" w:rsidRDefault="003E5688" w:rsidP="00903C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03CE3" w:rsidRPr="00B40B57">
        <w:rPr>
          <w:rFonts w:ascii="Times New Roman" w:hAnsi="Times New Roman" w:cs="Times New Roman"/>
          <w:sz w:val="28"/>
          <w:szCs w:val="28"/>
        </w:rPr>
        <w:t>.</w:t>
      </w:r>
      <w:r w:rsidR="00280595">
        <w:rPr>
          <w:rFonts w:ascii="Times New Roman" w:hAnsi="Times New Roman" w:cs="Times New Roman"/>
          <w:sz w:val="28"/>
          <w:szCs w:val="28"/>
        </w:rPr>
        <w:t>05</w:t>
      </w:r>
      <w:r w:rsidR="00903CE3" w:rsidRPr="00B40B57">
        <w:rPr>
          <w:rFonts w:ascii="Times New Roman" w:hAnsi="Times New Roman" w:cs="Times New Roman"/>
          <w:sz w:val="28"/>
          <w:szCs w:val="28"/>
        </w:rPr>
        <w:t>.20</w:t>
      </w:r>
      <w:r w:rsidR="002805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03CE3" w:rsidRPr="00B40B5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4110D" w:rsidRPr="00B40B57" w:rsidRDefault="00307A12" w:rsidP="00560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  <w:r w:rsidR="00CE3103" w:rsidRPr="00B40B57">
        <w:rPr>
          <w:rFonts w:ascii="Times New Roman" w:hAnsi="Times New Roman" w:cs="Times New Roman"/>
          <w:b/>
          <w:sz w:val="28"/>
          <w:szCs w:val="28"/>
        </w:rPr>
        <w:t xml:space="preserve"> о деятельности </w:t>
      </w:r>
    </w:p>
    <w:p w:rsidR="0034110D" w:rsidRPr="00B40B57" w:rsidRDefault="00CE3103" w:rsidP="00560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B57">
        <w:rPr>
          <w:rFonts w:ascii="Times New Roman" w:hAnsi="Times New Roman" w:cs="Times New Roman"/>
          <w:b/>
          <w:sz w:val="28"/>
          <w:szCs w:val="28"/>
        </w:rPr>
        <w:t xml:space="preserve">уполномоченного по правам ребенка </w:t>
      </w:r>
    </w:p>
    <w:p w:rsidR="0034110D" w:rsidRPr="00B40B57" w:rsidRDefault="00CE3103" w:rsidP="00560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B57">
        <w:rPr>
          <w:rFonts w:ascii="Times New Roman" w:hAnsi="Times New Roman" w:cs="Times New Roman"/>
          <w:b/>
          <w:sz w:val="28"/>
          <w:szCs w:val="28"/>
        </w:rPr>
        <w:t xml:space="preserve">в МБОУ </w:t>
      </w:r>
      <w:r w:rsidR="00FD409F">
        <w:rPr>
          <w:rFonts w:ascii="Times New Roman" w:hAnsi="Times New Roman" w:cs="Times New Roman"/>
          <w:b/>
          <w:sz w:val="28"/>
          <w:szCs w:val="28"/>
        </w:rPr>
        <w:t>Раково-Таврической</w:t>
      </w:r>
      <w:r w:rsidR="00A05D60">
        <w:rPr>
          <w:rFonts w:ascii="Times New Roman" w:hAnsi="Times New Roman" w:cs="Times New Roman"/>
          <w:b/>
          <w:sz w:val="28"/>
          <w:szCs w:val="28"/>
        </w:rPr>
        <w:t xml:space="preserve"> СОШ №</w:t>
      </w:r>
      <w:r w:rsidR="00FD409F">
        <w:rPr>
          <w:rFonts w:ascii="Times New Roman" w:hAnsi="Times New Roman" w:cs="Times New Roman"/>
          <w:b/>
          <w:sz w:val="28"/>
          <w:szCs w:val="28"/>
        </w:rPr>
        <w:t>6</w:t>
      </w:r>
    </w:p>
    <w:p w:rsidR="008212F5" w:rsidRPr="00B40B57" w:rsidRDefault="00CE3103" w:rsidP="00560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B5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D409F">
        <w:rPr>
          <w:rFonts w:ascii="Times New Roman" w:hAnsi="Times New Roman" w:cs="Times New Roman"/>
          <w:b/>
          <w:sz w:val="28"/>
          <w:szCs w:val="28"/>
        </w:rPr>
        <w:t>20</w:t>
      </w:r>
      <w:r w:rsidR="003E5688">
        <w:rPr>
          <w:rFonts w:ascii="Times New Roman" w:hAnsi="Times New Roman" w:cs="Times New Roman"/>
          <w:b/>
          <w:sz w:val="28"/>
          <w:szCs w:val="28"/>
        </w:rPr>
        <w:t>20</w:t>
      </w:r>
      <w:r w:rsidR="00FD409F">
        <w:rPr>
          <w:rFonts w:ascii="Times New Roman" w:hAnsi="Times New Roman" w:cs="Times New Roman"/>
          <w:b/>
          <w:sz w:val="28"/>
          <w:szCs w:val="28"/>
        </w:rPr>
        <w:t>-202</w:t>
      </w:r>
      <w:r w:rsidR="003E5688">
        <w:rPr>
          <w:rFonts w:ascii="Times New Roman" w:hAnsi="Times New Roman" w:cs="Times New Roman"/>
          <w:b/>
          <w:sz w:val="28"/>
          <w:szCs w:val="28"/>
        </w:rPr>
        <w:t>1</w:t>
      </w:r>
      <w:r w:rsidR="00B40B57" w:rsidRPr="00B40B57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307A12">
        <w:rPr>
          <w:rFonts w:ascii="Times New Roman" w:hAnsi="Times New Roman" w:cs="Times New Roman"/>
          <w:b/>
          <w:sz w:val="28"/>
          <w:szCs w:val="28"/>
        </w:rPr>
        <w:t>ый</w:t>
      </w:r>
      <w:r w:rsidR="00B40B57" w:rsidRPr="00B40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81F" w:rsidRPr="00B40B57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5"/>
        <w:tblW w:w="11023" w:type="dxa"/>
        <w:tblLayout w:type="fixed"/>
        <w:tblLook w:val="04A0"/>
      </w:tblPr>
      <w:tblGrid>
        <w:gridCol w:w="675"/>
        <w:gridCol w:w="1985"/>
        <w:gridCol w:w="567"/>
        <w:gridCol w:w="866"/>
        <w:gridCol w:w="866"/>
        <w:gridCol w:w="217"/>
        <w:gridCol w:w="319"/>
        <w:gridCol w:w="330"/>
        <w:gridCol w:w="379"/>
        <w:gridCol w:w="487"/>
        <w:gridCol w:w="434"/>
        <w:gridCol w:w="433"/>
        <w:gridCol w:w="701"/>
        <w:gridCol w:w="165"/>
        <w:gridCol w:w="473"/>
        <w:gridCol w:w="177"/>
        <w:gridCol w:w="216"/>
        <w:gridCol w:w="866"/>
        <w:gridCol w:w="867"/>
      </w:tblGrid>
      <w:tr w:rsidR="00B40B57" w:rsidRPr="00B40B57" w:rsidTr="001C2A77">
        <w:tc>
          <w:tcPr>
            <w:tcW w:w="675" w:type="dxa"/>
          </w:tcPr>
          <w:p w:rsidR="00B40B57" w:rsidRPr="00B40B57" w:rsidRDefault="00B40B57" w:rsidP="00560D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B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gridSpan w:val="2"/>
          </w:tcPr>
          <w:p w:rsidR="00B40B57" w:rsidRPr="00B40B57" w:rsidRDefault="00B40B57" w:rsidP="00560D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B57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7796" w:type="dxa"/>
            <w:gridSpan w:val="16"/>
          </w:tcPr>
          <w:p w:rsidR="00B40B57" w:rsidRPr="00B40B57" w:rsidRDefault="00B40B57" w:rsidP="00560D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B5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параметров</w:t>
            </w:r>
          </w:p>
        </w:tc>
      </w:tr>
      <w:tr w:rsidR="00B40B57" w:rsidRPr="00B40B57" w:rsidTr="001C2A77">
        <w:tc>
          <w:tcPr>
            <w:tcW w:w="675" w:type="dxa"/>
          </w:tcPr>
          <w:p w:rsidR="00B40B57" w:rsidRPr="00B40B57" w:rsidRDefault="00B40B57" w:rsidP="0056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gridSpan w:val="2"/>
          </w:tcPr>
          <w:p w:rsidR="00B40B57" w:rsidRPr="00D8083B" w:rsidRDefault="00B40B57" w:rsidP="0056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83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796" w:type="dxa"/>
            <w:gridSpan w:val="16"/>
          </w:tcPr>
          <w:p w:rsidR="00B40B57" w:rsidRDefault="00B40B57" w:rsidP="0056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CF0C69">
              <w:rPr>
                <w:rFonts w:ascii="Times New Roman" w:hAnsi="Times New Roman" w:cs="Times New Roman"/>
                <w:sz w:val="28"/>
                <w:szCs w:val="28"/>
              </w:rPr>
              <w:t xml:space="preserve">Раково-Таврическая </w:t>
            </w:r>
            <w:r w:rsidR="00A05D60">
              <w:rPr>
                <w:rFonts w:ascii="Times New Roman" w:hAnsi="Times New Roman" w:cs="Times New Roman"/>
                <w:sz w:val="28"/>
                <w:szCs w:val="28"/>
              </w:rPr>
              <w:t xml:space="preserve"> СОШ №</w:t>
            </w:r>
            <w:r w:rsidR="00CF0C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C035E" w:rsidRDefault="008C035E" w:rsidP="008C03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35E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адрес:</w:t>
            </w:r>
            <w:r w:rsidRPr="008C0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799" w:rsidRPr="002D3B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347705, Российская Федерация, Ростовская область, Кагальницкий район, х. Жуково-Татарский, улица Ленина, 20 а.</w:t>
            </w:r>
          </w:p>
          <w:p w:rsidR="008C035E" w:rsidRPr="002D3BFC" w:rsidRDefault="008C035E" w:rsidP="008C03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5E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телефоны</w:t>
            </w:r>
            <w:r w:rsidRPr="008C035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C6799" w:rsidRPr="002D3B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(886345) 94-6-40</w:t>
            </w:r>
          </w:p>
          <w:p w:rsidR="008C035E" w:rsidRPr="008C035E" w:rsidRDefault="008C035E" w:rsidP="008C03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35E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адрес:</w:t>
            </w:r>
            <w:r w:rsidRPr="008C035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8" w:history="1">
              <w:r w:rsidR="003C6799" w:rsidRPr="00E87A1C">
                <w:rPr>
                  <w:rStyle w:val="a4"/>
                  <w:rFonts w:ascii="Arial" w:hAnsi="Arial" w:cs="Arial"/>
                  <w:color w:val="548DD4" w:themeColor="text2" w:themeTint="99"/>
                  <w:shd w:val="clear" w:color="auto" w:fill="FFFFFF"/>
                </w:rPr>
                <w:t>school606@mail.ru</w:t>
              </w:r>
            </w:hyperlink>
            <w:r w:rsidR="00A05D60" w:rsidRPr="008C0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035E" w:rsidRPr="00B40B57" w:rsidRDefault="008C035E" w:rsidP="00A05D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35E">
              <w:rPr>
                <w:rFonts w:ascii="Times New Roman" w:hAnsi="Times New Roman" w:cs="Times New Roman"/>
                <w:b/>
                <w:sz w:val="28"/>
                <w:szCs w:val="28"/>
              </w:rPr>
              <w:t>Сайт в Интернете:</w:t>
            </w:r>
            <w:r w:rsidRPr="008C035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A05D60" w:rsidRPr="00B40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799" w:rsidRPr="002D3BFC">
              <w:rPr>
                <w:rFonts w:ascii="Times New Roman" w:hAnsi="Times New Roman" w:cs="Times New Roman"/>
                <w:sz w:val="24"/>
                <w:szCs w:val="24"/>
              </w:rPr>
              <w:t>http://school6-61.ru</w:t>
            </w:r>
          </w:p>
        </w:tc>
      </w:tr>
      <w:tr w:rsidR="00996168" w:rsidRPr="00B40B57" w:rsidTr="001C2A77">
        <w:tc>
          <w:tcPr>
            <w:tcW w:w="675" w:type="dxa"/>
          </w:tcPr>
          <w:p w:rsidR="00996168" w:rsidRPr="004C1352" w:rsidRDefault="00996168" w:rsidP="0056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gridSpan w:val="2"/>
          </w:tcPr>
          <w:p w:rsidR="00996168" w:rsidRPr="004C1352" w:rsidRDefault="00996168" w:rsidP="0056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Состав обучающихся</w:t>
            </w:r>
          </w:p>
        </w:tc>
        <w:tc>
          <w:tcPr>
            <w:tcW w:w="7796" w:type="dxa"/>
            <w:gridSpan w:val="16"/>
          </w:tcPr>
          <w:p w:rsidR="00996168" w:rsidRPr="004C1352" w:rsidRDefault="00996168" w:rsidP="00A91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  По состоянию на 1 сентября </w:t>
            </w:r>
            <w:r w:rsidR="003C6799" w:rsidRPr="004C13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56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6799" w:rsidRPr="004C135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E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799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учебного года в школе обучае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3C6799" w:rsidRPr="004C13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91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EB6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="00326EB6" w:rsidRPr="004C13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5C17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Всего в школе </w:t>
            </w:r>
            <w:r w:rsidR="003C6799" w:rsidRPr="004C13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A05D60" w:rsidRPr="004C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1E01" w:rsidRPr="004C135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="003C6799" w:rsidRPr="004C135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, из них в начальной школе –</w:t>
            </w:r>
            <w:r w:rsidR="003C6799" w:rsidRPr="004C1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2F09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классов, в среднем звене – </w:t>
            </w:r>
            <w:r w:rsidR="003C6799" w:rsidRPr="004C1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6EB6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  <w:r w:rsidR="00A05D60" w:rsidRPr="004C13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6799" w:rsidRPr="004C135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, в старшем звене – </w:t>
            </w:r>
            <w:r w:rsidR="003C6799" w:rsidRPr="004C1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кла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са, по заочной форме обучения – </w:t>
            </w:r>
            <w:r w:rsidR="003C6799" w:rsidRPr="004C1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221A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. Наполняемость классов соста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ляет</w:t>
            </w:r>
            <w:r w:rsidR="00175C17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F09" w:rsidRPr="004C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748A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начальной школе, </w:t>
            </w:r>
            <w:r w:rsidR="00CB2F09" w:rsidRPr="004C1352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на II и III ступени обуч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ния и </w:t>
            </w:r>
            <w:r w:rsidR="0037748A" w:rsidRPr="004C1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37748A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человек заочной формы обучения.</w:t>
            </w:r>
            <w:r w:rsidR="00906F74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Школа работает в одну смену: </w:t>
            </w:r>
            <w:r w:rsidR="0037748A" w:rsidRPr="004C1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8.00 до 1</w:t>
            </w:r>
            <w:r w:rsidR="00CB2F09" w:rsidRPr="004C1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37748A" w:rsidRPr="004C1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CB2F09" w:rsidRPr="004C1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</w:t>
            </w:r>
            <w:r w:rsidR="00906F74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уроки и внеурочная деятельность; с 14.00 до 1</w:t>
            </w:r>
            <w:r w:rsidR="003E5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6F74" w:rsidRPr="004C1352">
              <w:rPr>
                <w:rFonts w:ascii="Times New Roman" w:hAnsi="Times New Roman" w:cs="Times New Roman"/>
                <w:sz w:val="24"/>
                <w:szCs w:val="24"/>
              </w:rPr>
              <w:t>.00 работа кружков и спортивных секций</w:t>
            </w:r>
          </w:p>
        </w:tc>
      </w:tr>
      <w:tr w:rsidR="00996168" w:rsidRPr="00B40B57" w:rsidTr="001C2A77">
        <w:tc>
          <w:tcPr>
            <w:tcW w:w="675" w:type="dxa"/>
          </w:tcPr>
          <w:p w:rsidR="00996168" w:rsidRPr="004C1352" w:rsidRDefault="00996168" w:rsidP="0056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gridSpan w:val="2"/>
          </w:tcPr>
          <w:p w:rsidR="00996168" w:rsidRPr="004C1352" w:rsidRDefault="00996168" w:rsidP="0056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Службы, работающие в школе</w:t>
            </w:r>
          </w:p>
        </w:tc>
        <w:tc>
          <w:tcPr>
            <w:tcW w:w="7796" w:type="dxa"/>
            <w:gridSpan w:val="16"/>
          </w:tcPr>
          <w:p w:rsidR="00996168" w:rsidRPr="004C1352" w:rsidRDefault="00996168" w:rsidP="009961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  Режим и условия обучения в школе организованы в соответствии с тр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бованиями СанПина.</w:t>
            </w:r>
          </w:p>
          <w:p w:rsidR="00996168" w:rsidRPr="004C1352" w:rsidRDefault="00996168" w:rsidP="009961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          Административная, психологическая и социальная службы школы также </w:t>
            </w:r>
            <w:r w:rsidR="00D11E01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имеют необходимое информационно - 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технологическое сопрово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дение. Функционирует и постоянно обновляется сайт школы.</w:t>
            </w:r>
          </w:p>
          <w:p w:rsidR="004D2414" w:rsidRPr="004C1352" w:rsidRDefault="00996168" w:rsidP="002B3B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  Школа обеспечена необходимыми, высококвалифицированными пед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гогическими кадрами, способными осуществлять образовательный пр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цесс обучающихся в соответствии с необходимыми нормами и станда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тами, предъявляемыми в государственном заказе.</w:t>
            </w:r>
          </w:p>
        </w:tc>
      </w:tr>
      <w:tr w:rsidR="009263C3" w:rsidRPr="00B40B57" w:rsidTr="009263C3">
        <w:trPr>
          <w:trHeight w:val="97"/>
        </w:trPr>
        <w:tc>
          <w:tcPr>
            <w:tcW w:w="675" w:type="dxa"/>
          </w:tcPr>
          <w:p w:rsidR="009263C3" w:rsidRPr="004C1352" w:rsidRDefault="009263C3" w:rsidP="0056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263C3" w:rsidRPr="004C1352" w:rsidRDefault="009263C3" w:rsidP="0056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16"/>
          </w:tcPr>
          <w:p w:rsidR="009263C3" w:rsidRPr="004C1352" w:rsidRDefault="009263C3" w:rsidP="00926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263C3" w:rsidRPr="00B40B57" w:rsidTr="005328B5">
        <w:tc>
          <w:tcPr>
            <w:tcW w:w="675" w:type="dxa"/>
          </w:tcPr>
          <w:p w:rsidR="009263C3" w:rsidRPr="004C1352" w:rsidRDefault="009263C3" w:rsidP="0056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263C3" w:rsidRPr="004C1352" w:rsidRDefault="009263C3" w:rsidP="0056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9263C3" w:rsidRPr="004C1352" w:rsidRDefault="009263C3" w:rsidP="002B3B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2B3BD2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ные кла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3BD2" w:rsidRPr="004C13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66" w:type="dxa"/>
          </w:tcPr>
          <w:p w:rsidR="009263C3" w:rsidRPr="004C1352" w:rsidRDefault="009263C3" w:rsidP="009961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ловые для пит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ния детей, пед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гогов и тех. пе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866" w:type="dxa"/>
            <w:gridSpan w:val="3"/>
          </w:tcPr>
          <w:p w:rsidR="009263C3" w:rsidRPr="004C1352" w:rsidRDefault="009263C3" w:rsidP="009263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  <w:tc>
          <w:tcPr>
            <w:tcW w:w="866" w:type="dxa"/>
            <w:gridSpan w:val="2"/>
          </w:tcPr>
          <w:p w:rsidR="009263C3" w:rsidRPr="004C1352" w:rsidRDefault="009263C3" w:rsidP="009961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ная пл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щадка на улице</w:t>
            </w:r>
          </w:p>
        </w:tc>
        <w:tc>
          <w:tcPr>
            <w:tcW w:w="867" w:type="dxa"/>
            <w:gridSpan w:val="2"/>
          </w:tcPr>
          <w:p w:rsidR="009263C3" w:rsidRPr="004C1352" w:rsidRDefault="009263C3" w:rsidP="009961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вый зал</w:t>
            </w:r>
          </w:p>
        </w:tc>
        <w:tc>
          <w:tcPr>
            <w:tcW w:w="866" w:type="dxa"/>
            <w:gridSpan w:val="2"/>
          </w:tcPr>
          <w:p w:rsidR="009263C3" w:rsidRPr="004C1352" w:rsidRDefault="009263C3" w:rsidP="009961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ский каб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66" w:type="dxa"/>
            <w:gridSpan w:val="3"/>
          </w:tcPr>
          <w:p w:rsidR="009263C3" w:rsidRPr="004C1352" w:rsidRDefault="009263C3" w:rsidP="009961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ские сес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ры на п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янной осн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</w:p>
        </w:tc>
        <w:tc>
          <w:tcPr>
            <w:tcW w:w="866" w:type="dxa"/>
          </w:tcPr>
          <w:p w:rsidR="009263C3" w:rsidRPr="004C1352" w:rsidRDefault="009263C3" w:rsidP="009961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библи</w:t>
            </w:r>
            <w:r w:rsidRPr="004C13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r w:rsidRPr="004C13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тека</w:t>
            </w:r>
          </w:p>
        </w:tc>
        <w:tc>
          <w:tcPr>
            <w:tcW w:w="867" w:type="dxa"/>
          </w:tcPr>
          <w:p w:rsidR="009263C3" w:rsidRPr="004C1352" w:rsidRDefault="002B3BD2" w:rsidP="002B3B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школьные авт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бусы</w:t>
            </w:r>
          </w:p>
        </w:tc>
      </w:tr>
      <w:tr w:rsidR="002B3BD2" w:rsidRPr="00B40B57" w:rsidTr="005328B5">
        <w:tc>
          <w:tcPr>
            <w:tcW w:w="675" w:type="dxa"/>
          </w:tcPr>
          <w:p w:rsidR="002B3BD2" w:rsidRPr="004C1352" w:rsidRDefault="002B3BD2" w:rsidP="0056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B3BD2" w:rsidRPr="004C1352" w:rsidRDefault="002B3BD2" w:rsidP="0056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B3BD2" w:rsidRPr="004C1352" w:rsidRDefault="0037748A" w:rsidP="002B3B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2B3BD2" w:rsidRPr="004C1352" w:rsidRDefault="0037748A" w:rsidP="009961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3"/>
          </w:tcPr>
          <w:p w:rsidR="002B3BD2" w:rsidRPr="004C1352" w:rsidRDefault="0037748A" w:rsidP="009263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</w:tcPr>
          <w:p w:rsidR="002B3BD2" w:rsidRPr="004C1352" w:rsidRDefault="0037748A" w:rsidP="009961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gridSpan w:val="2"/>
          </w:tcPr>
          <w:p w:rsidR="002B3BD2" w:rsidRPr="004C1352" w:rsidRDefault="0037748A" w:rsidP="009961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2"/>
          </w:tcPr>
          <w:p w:rsidR="002B3BD2" w:rsidRPr="004C1352" w:rsidRDefault="0037748A" w:rsidP="009961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3"/>
          </w:tcPr>
          <w:p w:rsidR="002B3BD2" w:rsidRPr="004C1352" w:rsidRDefault="00CB2F09" w:rsidP="009961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2B3BD2" w:rsidRPr="004C1352" w:rsidRDefault="0037748A" w:rsidP="009961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67" w:type="dxa"/>
          </w:tcPr>
          <w:p w:rsidR="002B3BD2" w:rsidRPr="004C1352" w:rsidRDefault="0037748A" w:rsidP="002B3B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0F8" w:rsidRPr="00B40B57" w:rsidTr="001C2A77">
        <w:tc>
          <w:tcPr>
            <w:tcW w:w="675" w:type="dxa"/>
          </w:tcPr>
          <w:p w:rsidR="00E650F8" w:rsidRPr="004C1352" w:rsidRDefault="00E650F8" w:rsidP="0056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gridSpan w:val="2"/>
          </w:tcPr>
          <w:p w:rsidR="00E650F8" w:rsidRPr="004C1352" w:rsidRDefault="00E650F8" w:rsidP="0056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Категорийный состав школы</w:t>
            </w:r>
          </w:p>
        </w:tc>
        <w:tc>
          <w:tcPr>
            <w:tcW w:w="7796" w:type="dxa"/>
            <w:gridSpan w:val="16"/>
          </w:tcPr>
          <w:p w:rsidR="00E650F8" w:rsidRPr="004C1352" w:rsidRDefault="00E650F8" w:rsidP="00F221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   В МБОУ </w:t>
            </w:r>
            <w:r w:rsidR="0037748A" w:rsidRPr="004C1352">
              <w:rPr>
                <w:rFonts w:ascii="Times New Roman" w:hAnsi="Times New Roman" w:cs="Times New Roman"/>
                <w:sz w:val="24"/>
                <w:szCs w:val="24"/>
              </w:rPr>
              <w:t>Раково-Таврической</w:t>
            </w:r>
            <w:r w:rsidR="00A05D60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СОШ №</w:t>
            </w:r>
            <w:r w:rsidR="0037748A" w:rsidRPr="004C1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обучаются </w:t>
            </w:r>
            <w:r w:rsidR="0037748A" w:rsidRPr="004C13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91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48A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EB6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ребёнка с 1 по 11 классы. </w:t>
            </w:r>
            <w:r w:rsidR="00326EB6" w:rsidRPr="00EC15B7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="00A911A4" w:rsidRPr="00EC15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05D60" w:rsidRPr="00EC15B7">
              <w:rPr>
                <w:rFonts w:ascii="Times New Roman" w:hAnsi="Times New Roman" w:cs="Times New Roman"/>
                <w:sz w:val="24"/>
                <w:szCs w:val="24"/>
              </w:rPr>
              <w:t xml:space="preserve">человек - </w:t>
            </w:r>
            <w:r w:rsidR="00EC15B7" w:rsidRPr="00EC15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C15B7">
              <w:rPr>
                <w:rFonts w:ascii="Times New Roman" w:hAnsi="Times New Roman" w:cs="Times New Roman"/>
                <w:sz w:val="24"/>
                <w:szCs w:val="24"/>
              </w:rPr>
              <w:t>% проживают в малоимущих сем</w:t>
            </w:r>
            <w:r w:rsidRPr="00EC15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15B7">
              <w:rPr>
                <w:rFonts w:ascii="Times New Roman" w:hAnsi="Times New Roman" w:cs="Times New Roman"/>
                <w:sz w:val="24"/>
                <w:szCs w:val="24"/>
              </w:rPr>
              <w:t xml:space="preserve">ях, </w:t>
            </w:r>
            <w:r w:rsidR="00A91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0268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B2F09" w:rsidRPr="004C1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% находя</w:t>
            </w:r>
            <w:r w:rsidR="00175C17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тся под опекой, </w:t>
            </w:r>
            <w:r w:rsidR="00F22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F09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="00CB2F09" w:rsidRPr="004C13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F09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6260D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детей – инв</w:t>
            </w:r>
            <w:r w:rsidR="00D6260D" w:rsidRPr="004C13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260D" w:rsidRPr="004C1352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A05D60" w:rsidRPr="004C1352">
              <w:rPr>
                <w:rFonts w:ascii="Times New Roman" w:hAnsi="Times New Roman" w:cs="Times New Roman"/>
                <w:sz w:val="24"/>
                <w:szCs w:val="24"/>
              </w:rPr>
              <w:t>дов,</w:t>
            </w:r>
            <w:r w:rsidR="00D6260D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F09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6260D" w:rsidRPr="004C1352">
              <w:rPr>
                <w:rFonts w:ascii="Times New Roman" w:hAnsi="Times New Roman" w:cs="Times New Roman"/>
                <w:sz w:val="24"/>
                <w:szCs w:val="24"/>
              </w:rPr>
              <w:t>ребён</w:t>
            </w:r>
            <w:r w:rsidR="00CB2F09" w:rsidRPr="004C135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6260D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– «группа риска» (</w:t>
            </w:r>
            <w:r w:rsidR="00CB2F09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  <w:r w:rsidR="00D6260D" w:rsidRPr="004C135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B40B57" w:rsidRPr="00B40B57" w:rsidTr="001C2A77">
        <w:tc>
          <w:tcPr>
            <w:tcW w:w="675" w:type="dxa"/>
          </w:tcPr>
          <w:p w:rsidR="00B40B57" w:rsidRPr="004C1352" w:rsidRDefault="00834DCC" w:rsidP="0056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0B57" w:rsidRPr="004C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B40B57" w:rsidRPr="004C1352" w:rsidRDefault="00B40B57" w:rsidP="0056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Всего школьных 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уполномоченных</w:t>
            </w:r>
          </w:p>
        </w:tc>
        <w:tc>
          <w:tcPr>
            <w:tcW w:w="7796" w:type="dxa"/>
            <w:gridSpan w:val="16"/>
          </w:tcPr>
          <w:p w:rsidR="00B40B57" w:rsidRPr="004C1352" w:rsidRDefault="0037748A" w:rsidP="005712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40B57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– с 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40B57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834DCC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Степанова Ирина Владимировна</w:t>
            </w:r>
            <w:r w:rsidR="00A05D60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ШУПР.</w:t>
            </w:r>
            <w:r w:rsidR="00582540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Очере</w:t>
            </w:r>
            <w:r w:rsidR="002129CF" w:rsidRPr="004C13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2540" w:rsidRPr="004C1352">
              <w:rPr>
                <w:rFonts w:ascii="Times New Roman" w:hAnsi="Times New Roman" w:cs="Times New Roman"/>
                <w:sz w:val="24"/>
                <w:szCs w:val="24"/>
              </w:rPr>
              <w:t>ное п</w:t>
            </w:r>
            <w:r w:rsidR="00582540" w:rsidRPr="004C1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2540" w:rsidRPr="004C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реизбрание состоя</w:t>
            </w:r>
            <w:r w:rsidR="00A05D60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лось </w:t>
            </w:r>
            <w:r w:rsidR="002E34A5" w:rsidRPr="004C135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82540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129CF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– нормативный акт, регламентирующий деятельность ШУПР - Положение об уполномоченном по правам ребё</w:t>
            </w:r>
            <w:r w:rsidR="002129CF" w:rsidRPr="004C13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129CF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ка МБОУ </w:t>
            </w:r>
            <w:r w:rsidR="002E34A5" w:rsidRPr="004C1352">
              <w:rPr>
                <w:rFonts w:ascii="Times New Roman" w:hAnsi="Times New Roman" w:cs="Times New Roman"/>
                <w:sz w:val="24"/>
                <w:szCs w:val="24"/>
              </w:rPr>
              <w:t>Раково-</w:t>
            </w:r>
            <w:r w:rsidR="00571244" w:rsidRPr="004C13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E34A5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аврической </w:t>
            </w:r>
            <w:r w:rsidR="00A05D60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СОШ №</w:t>
            </w:r>
            <w:r w:rsidR="002E34A5" w:rsidRPr="004C1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3022" w:rsidRPr="00B40B57" w:rsidTr="001C2A77">
        <w:tc>
          <w:tcPr>
            <w:tcW w:w="675" w:type="dxa"/>
          </w:tcPr>
          <w:p w:rsidR="00963022" w:rsidRPr="004C1352" w:rsidRDefault="00963022" w:rsidP="0056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552" w:type="dxa"/>
            <w:gridSpan w:val="2"/>
          </w:tcPr>
          <w:p w:rsidR="00963022" w:rsidRPr="004C1352" w:rsidRDefault="00963022" w:rsidP="0056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Обучение Уполном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ченного (дата после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него обучения и дата планируемого обуч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7796" w:type="dxa"/>
            <w:gridSpan w:val="16"/>
          </w:tcPr>
          <w:p w:rsidR="00963022" w:rsidRPr="004C1352" w:rsidRDefault="00205D7A" w:rsidP="000268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026894">
              <w:rPr>
                <w:rFonts w:ascii="Times New Roman" w:hAnsi="Times New Roman" w:cs="Times New Roman"/>
                <w:sz w:val="24"/>
                <w:szCs w:val="24"/>
              </w:rPr>
              <w:t>ы: 07.04.2021г общество с ограниченной ответственностью «Реги</w:t>
            </w:r>
            <w:r w:rsidR="000268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6894">
              <w:rPr>
                <w:rFonts w:ascii="Times New Roman" w:hAnsi="Times New Roman" w:cs="Times New Roman"/>
                <w:sz w:val="24"/>
                <w:szCs w:val="24"/>
              </w:rPr>
              <w:t>нальный центр повышения квалификации» г.Рязань.</w:t>
            </w:r>
            <w:r w:rsidR="009D1352">
              <w:rPr>
                <w:rFonts w:ascii="Times New Roman" w:hAnsi="Times New Roman" w:cs="Times New Roman"/>
                <w:sz w:val="24"/>
                <w:szCs w:val="24"/>
              </w:rPr>
              <w:t xml:space="preserve"> 72 час</w:t>
            </w:r>
          </w:p>
        </w:tc>
      </w:tr>
      <w:tr w:rsidR="00834DCC" w:rsidRPr="00B40B57" w:rsidTr="001C2A77">
        <w:tc>
          <w:tcPr>
            <w:tcW w:w="675" w:type="dxa"/>
          </w:tcPr>
          <w:p w:rsidR="00834DCC" w:rsidRPr="004C1352" w:rsidRDefault="000D1AD5" w:rsidP="0056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4DCC" w:rsidRPr="004C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834DCC" w:rsidRPr="004C1352" w:rsidRDefault="00834DCC" w:rsidP="00834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Направления работы Уполномоченного по правам ребенка:</w:t>
            </w:r>
          </w:p>
        </w:tc>
        <w:tc>
          <w:tcPr>
            <w:tcW w:w="7796" w:type="dxa"/>
            <w:gridSpan w:val="16"/>
          </w:tcPr>
          <w:p w:rsidR="00834DCC" w:rsidRPr="004C1352" w:rsidRDefault="00834DCC" w:rsidP="00834DC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конкретного ребенка;</w:t>
            </w:r>
          </w:p>
          <w:p w:rsidR="00834DCC" w:rsidRPr="004C1352" w:rsidRDefault="00834DCC" w:rsidP="00834DC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детей, их родителей (законных представ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телей) в сфере прав и свобод ребенка;</w:t>
            </w:r>
          </w:p>
          <w:p w:rsidR="00834DCC" w:rsidRPr="004C1352" w:rsidRDefault="00834DCC" w:rsidP="00834DC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информированность населения станицы о состоянии соблюдения и защиты прав детей;</w:t>
            </w:r>
          </w:p>
          <w:p w:rsidR="00834DCC" w:rsidRPr="004C1352" w:rsidRDefault="00834DCC" w:rsidP="00834DC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работа с семьями, воспитывающими ребенка с ограниченными возможностями здоровья;</w:t>
            </w:r>
          </w:p>
          <w:p w:rsidR="00834DCC" w:rsidRPr="004C1352" w:rsidRDefault="00834DCC" w:rsidP="00834DC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поддержка и работа с семьями, оказавшимися в трудной жизне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ной ситуации;</w:t>
            </w:r>
          </w:p>
          <w:p w:rsidR="00834DCC" w:rsidRPr="004C1352" w:rsidRDefault="00834DCC" w:rsidP="00834DC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патронат детей, оказавшихся в приемных семьях или под опекой граждан;</w:t>
            </w:r>
          </w:p>
          <w:p w:rsidR="00834DCC" w:rsidRPr="004C1352" w:rsidRDefault="00834DCC" w:rsidP="00834DC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участие в советах профилактики, на которых, наравне с консул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тациями родителей и детей по улучшению их психологического, морального эмоционального взаимодействия и уровня жизни, проводятся профилактические мероприятия с рекомендациями по соблюдения прав и интересов несовершеннолетних;</w:t>
            </w:r>
          </w:p>
          <w:p w:rsidR="00834DCC" w:rsidRPr="004C1352" w:rsidRDefault="00834DCC" w:rsidP="00834DC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малоимущими семьями и детьми из этих семей;</w:t>
            </w:r>
          </w:p>
          <w:p w:rsidR="00834DCC" w:rsidRPr="004C1352" w:rsidRDefault="00834DCC" w:rsidP="00834DC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несовершеннолетними в области безопасности их жизнедеятельности;</w:t>
            </w:r>
          </w:p>
          <w:p w:rsidR="00834DCC" w:rsidRPr="004C1352" w:rsidRDefault="00834DCC" w:rsidP="00834DC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соблюдение норм санпина;</w:t>
            </w:r>
          </w:p>
          <w:p w:rsidR="00834DCC" w:rsidRPr="004C1352" w:rsidRDefault="00834DCC" w:rsidP="00834DC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профессиональной этики педагогов</w:t>
            </w:r>
          </w:p>
          <w:p w:rsidR="00834DCC" w:rsidRPr="004C1352" w:rsidRDefault="00834DCC" w:rsidP="0091526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рассмотрение жалоб всех участников образовательного процесса. Урегулирование конфликтов.</w:t>
            </w:r>
          </w:p>
        </w:tc>
      </w:tr>
      <w:tr w:rsidR="00915265" w:rsidRPr="00B40B57" w:rsidTr="001C2A77">
        <w:tc>
          <w:tcPr>
            <w:tcW w:w="675" w:type="dxa"/>
          </w:tcPr>
          <w:p w:rsidR="00915265" w:rsidRPr="004C1352" w:rsidRDefault="000D1AD5" w:rsidP="0056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5"/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5265" w:rsidRPr="004C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915265" w:rsidRPr="004C1352" w:rsidRDefault="00915265" w:rsidP="0056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Всего поступило о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ращений:</w:t>
            </w:r>
          </w:p>
        </w:tc>
        <w:tc>
          <w:tcPr>
            <w:tcW w:w="7796" w:type="dxa"/>
            <w:gridSpan w:val="16"/>
          </w:tcPr>
          <w:p w:rsidR="009C65E9" w:rsidRPr="004C1352" w:rsidRDefault="009C65E9" w:rsidP="00915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915265" w:rsidRPr="004C1352" w:rsidRDefault="00915265" w:rsidP="00915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Письменных –</w:t>
            </w:r>
            <w:r w:rsidR="00205D7A" w:rsidRPr="004C1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5265" w:rsidRPr="004C1352" w:rsidRDefault="00915265" w:rsidP="00841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Устных - </w:t>
            </w:r>
            <w:r w:rsidR="00841FF8" w:rsidRPr="004C1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A77" w:rsidRPr="00B40B57" w:rsidTr="001C2A77">
        <w:tc>
          <w:tcPr>
            <w:tcW w:w="675" w:type="dxa"/>
          </w:tcPr>
          <w:p w:rsidR="001C2A77" w:rsidRPr="004C1352" w:rsidRDefault="000D1AD5" w:rsidP="0056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2A77" w:rsidRPr="004C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1C2A77" w:rsidRPr="004C1352" w:rsidRDefault="001C2A77" w:rsidP="001C2A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Спектр причин обр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щений к ШУПР нес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вершеннолетних (конфликтные и спо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ные ситуации)</w:t>
            </w:r>
          </w:p>
        </w:tc>
        <w:tc>
          <w:tcPr>
            <w:tcW w:w="7796" w:type="dxa"/>
            <w:gridSpan w:val="16"/>
          </w:tcPr>
          <w:p w:rsidR="001C2A77" w:rsidRPr="004C1352" w:rsidRDefault="001C2A77" w:rsidP="0053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Ученик-ученик – </w:t>
            </w:r>
            <w:r w:rsidR="00EF6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2A77" w:rsidRPr="004C1352" w:rsidRDefault="001C2A77" w:rsidP="0053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Ученик-родитель – </w:t>
            </w:r>
            <w:r w:rsidR="00205D7A" w:rsidRPr="004C1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C2A77" w:rsidRPr="004C1352" w:rsidRDefault="001C2A77" w:rsidP="0053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Ученик-учитель – </w:t>
            </w:r>
            <w:r w:rsidR="00205D7A" w:rsidRPr="004C1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C2A77" w:rsidRPr="004C1352" w:rsidRDefault="001C2A77" w:rsidP="0053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Родитель-учитель –</w:t>
            </w:r>
            <w:r w:rsidR="00A05D60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D7A" w:rsidRPr="004C1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C2A77" w:rsidRPr="004C1352" w:rsidRDefault="001C2A77" w:rsidP="0053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неблагополучие – </w:t>
            </w:r>
            <w:r w:rsidR="00205D7A" w:rsidRPr="004C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2A77" w:rsidRPr="004C1352" w:rsidRDefault="001C2A77" w:rsidP="0053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Жестокое обращение с детьми – </w:t>
            </w:r>
            <w:r w:rsidR="00205D7A" w:rsidRPr="004C1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C2A77" w:rsidRPr="004C1352" w:rsidRDefault="001C2A77" w:rsidP="0053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Психическое и физическое насилие в семье и школе – </w:t>
            </w:r>
            <w:r w:rsidR="002E34A5" w:rsidRPr="004C1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C2A77" w:rsidRPr="004C1352" w:rsidRDefault="001C2A77" w:rsidP="00EF63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Другие –</w:t>
            </w:r>
            <w:r w:rsidR="00860A8E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(оформление документов, претензия к школьной форме)</w:t>
            </w:r>
            <w:r w:rsidR="00A05D60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F6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5E9" w:rsidRPr="00B40B57" w:rsidTr="001C2A77">
        <w:tc>
          <w:tcPr>
            <w:tcW w:w="675" w:type="dxa"/>
          </w:tcPr>
          <w:p w:rsidR="009C65E9" w:rsidRPr="004C1352" w:rsidRDefault="009C65E9" w:rsidP="00532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gridSpan w:val="2"/>
          </w:tcPr>
          <w:p w:rsidR="009C65E9" w:rsidRPr="004C1352" w:rsidRDefault="009C65E9" w:rsidP="009C6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Спектр причин, по которым обращаются взрослые участники образовательного процесса (родители, учителя)</w:t>
            </w:r>
          </w:p>
        </w:tc>
        <w:tc>
          <w:tcPr>
            <w:tcW w:w="7796" w:type="dxa"/>
            <w:gridSpan w:val="16"/>
          </w:tcPr>
          <w:p w:rsidR="009C65E9" w:rsidRPr="004C1352" w:rsidRDefault="007C3A00" w:rsidP="0091445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</w:t>
            </w:r>
            <w:r w:rsidR="00914458"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связан</w:t>
            </w:r>
            <w:r w:rsidR="00914458"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правами детей в спорах </w:t>
            </w:r>
            <w:r w:rsidR="00914458"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определением места жи</w:t>
            </w:r>
            <w:r w:rsidR="00914458"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ребенка</w:t>
            </w: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41FF8" w:rsidRPr="004C1352" w:rsidRDefault="00841FF8" w:rsidP="00EF63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5E9" w:rsidRPr="00B40B57" w:rsidTr="001C2A77">
        <w:tc>
          <w:tcPr>
            <w:tcW w:w="675" w:type="dxa"/>
          </w:tcPr>
          <w:p w:rsidR="009C65E9" w:rsidRPr="004C1352" w:rsidRDefault="009C65E9" w:rsidP="0056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gridSpan w:val="2"/>
          </w:tcPr>
          <w:p w:rsidR="009C65E9" w:rsidRPr="004C1352" w:rsidRDefault="009C65E9" w:rsidP="00B26B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Количество обращ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ний, разрешенных п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тем проведения пр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мирительных проц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дур (ШСП (школьная 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служба примирения), психолог);</w:t>
            </w:r>
          </w:p>
        </w:tc>
        <w:tc>
          <w:tcPr>
            <w:tcW w:w="7796" w:type="dxa"/>
            <w:gridSpan w:val="16"/>
          </w:tcPr>
          <w:p w:rsidR="009C65E9" w:rsidRPr="004C1352" w:rsidRDefault="00EF6320" w:rsidP="009C6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C65E9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5E9" w:rsidRPr="00B40B57" w:rsidTr="001C2A77">
        <w:tc>
          <w:tcPr>
            <w:tcW w:w="675" w:type="dxa"/>
          </w:tcPr>
          <w:p w:rsidR="009C65E9" w:rsidRPr="004C1352" w:rsidRDefault="009C65E9" w:rsidP="0056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52" w:type="dxa"/>
            <w:gridSpan w:val="2"/>
          </w:tcPr>
          <w:p w:rsidR="009C65E9" w:rsidRPr="004C1352" w:rsidRDefault="009C65E9" w:rsidP="001C2A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Количество обращ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ний, в которых по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твердилось наруш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ние прав;</w:t>
            </w:r>
          </w:p>
        </w:tc>
        <w:tc>
          <w:tcPr>
            <w:tcW w:w="7796" w:type="dxa"/>
            <w:gridSpan w:val="16"/>
          </w:tcPr>
          <w:p w:rsidR="009C65E9" w:rsidRPr="004C1352" w:rsidRDefault="00EF6320" w:rsidP="00A05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5E9" w:rsidRPr="00B40B57" w:rsidTr="001C2A77">
        <w:tc>
          <w:tcPr>
            <w:tcW w:w="675" w:type="dxa"/>
          </w:tcPr>
          <w:p w:rsidR="009C65E9" w:rsidRPr="004C1352" w:rsidRDefault="009C65E9" w:rsidP="0056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gridSpan w:val="2"/>
          </w:tcPr>
          <w:p w:rsidR="009C65E9" w:rsidRPr="004C1352" w:rsidRDefault="009C65E9" w:rsidP="001C2A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Количество обращ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ний, по которым уд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лось полностью или частично решить во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становить нарушенное право;</w:t>
            </w:r>
          </w:p>
        </w:tc>
        <w:tc>
          <w:tcPr>
            <w:tcW w:w="7796" w:type="dxa"/>
            <w:gridSpan w:val="16"/>
          </w:tcPr>
          <w:p w:rsidR="009C65E9" w:rsidRPr="004C1352" w:rsidRDefault="00914458" w:rsidP="00A05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65E9" w:rsidRPr="00B40B57" w:rsidTr="001C2A77">
        <w:tc>
          <w:tcPr>
            <w:tcW w:w="675" w:type="dxa"/>
          </w:tcPr>
          <w:p w:rsidR="009C65E9" w:rsidRPr="004C1352" w:rsidRDefault="009C65E9" w:rsidP="0056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  <w:gridSpan w:val="2"/>
          </w:tcPr>
          <w:p w:rsidR="009C65E9" w:rsidRPr="004C1352" w:rsidRDefault="009C65E9" w:rsidP="001C2A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КДН и ЗП муницип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литета, в которых принимали участие школьные уполном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ченные, с указанием причины</w:t>
            </w:r>
          </w:p>
        </w:tc>
        <w:tc>
          <w:tcPr>
            <w:tcW w:w="7796" w:type="dxa"/>
            <w:gridSpan w:val="16"/>
          </w:tcPr>
          <w:p w:rsidR="009C65E9" w:rsidRPr="004C1352" w:rsidRDefault="009C65E9" w:rsidP="001A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- правонарушение несовершеннолетнего (его кратность) – </w:t>
            </w:r>
            <w:r w:rsidR="00914458" w:rsidRPr="004C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65E9" w:rsidRPr="004C1352" w:rsidRDefault="009C65E9" w:rsidP="001A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- жестокое обращение в отношении несовершеннолетнего - </w:t>
            </w:r>
            <w:r w:rsidR="00914458" w:rsidRPr="004C1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5E9" w:rsidRPr="004C1352" w:rsidRDefault="009C65E9" w:rsidP="001A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- не должное исполнение родительских обязанностей в семье несове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шеннолетнего - </w:t>
            </w:r>
            <w:r w:rsidR="00914458" w:rsidRPr="004C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5E9" w:rsidRPr="004C1352" w:rsidRDefault="009C65E9" w:rsidP="001A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социальное семейное неблагополучие (его характеристика) - </w:t>
            </w:r>
            <w:r w:rsidR="00914458" w:rsidRPr="004C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5E9" w:rsidRPr="004C1352" w:rsidRDefault="009C65E9" w:rsidP="00914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- другие причины - </w:t>
            </w:r>
            <w:r w:rsidR="00914458" w:rsidRPr="004C1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47F9" w:rsidRPr="00B40B57" w:rsidTr="005328B5">
        <w:trPr>
          <w:trHeight w:val="683"/>
        </w:trPr>
        <w:tc>
          <w:tcPr>
            <w:tcW w:w="675" w:type="dxa"/>
            <w:vMerge w:val="restart"/>
          </w:tcPr>
          <w:p w:rsidR="007A47F9" w:rsidRPr="004C1352" w:rsidRDefault="007A47F9" w:rsidP="0056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348" w:type="dxa"/>
            <w:gridSpan w:val="18"/>
          </w:tcPr>
          <w:p w:rsidR="007A47F9" w:rsidRPr="004C1352" w:rsidRDefault="007A47F9" w:rsidP="002625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рассмотрения всех обращений </w:t>
            </w:r>
          </w:p>
        </w:tc>
      </w:tr>
      <w:tr w:rsidR="007A47F9" w:rsidRPr="00B40B57" w:rsidTr="007A47F9">
        <w:trPr>
          <w:trHeight w:val="682"/>
        </w:trPr>
        <w:tc>
          <w:tcPr>
            <w:tcW w:w="675" w:type="dxa"/>
            <w:vMerge/>
          </w:tcPr>
          <w:p w:rsidR="007A47F9" w:rsidRPr="004C1352" w:rsidRDefault="007A47F9" w:rsidP="0056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A47F9" w:rsidRPr="004C1352" w:rsidRDefault="007A47F9" w:rsidP="007A4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2977" w:type="dxa"/>
            <w:gridSpan w:val="6"/>
          </w:tcPr>
          <w:p w:rsidR="007A47F9" w:rsidRPr="004C1352" w:rsidRDefault="007A47F9" w:rsidP="007A4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2693" w:type="dxa"/>
            <w:gridSpan w:val="6"/>
          </w:tcPr>
          <w:p w:rsidR="007A47F9" w:rsidRPr="004C1352" w:rsidRDefault="007A47F9" w:rsidP="007A4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частично решено</w:t>
            </w:r>
          </w:p>
        </w:tc>
        <w:tc>
          <w:tcPr>
            <w:tcW w:w="2126" w:type="dxa"/>
            <w:gridSpan w:val="4"/>
          </w:tcPr>
          <w:p w:rsidR="007A47F9" w:rsidRPr="004C1352" w:rsidRDefault="007A47F9" w:rsidP="007A47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7A47F9" w:rsidRPr="00B40B57" w:rsidTr="007A47F9">
        <w:trPr>
          <w:trHeight w:val="682"/>
        </w:trPr>
        <w:tc>
          <w:tcPr>
            <w:tcW w:w="675" w:type="dxa"/>
            <w:vMerge/>
          </w:tcPr>
          <w:p w:rsidR="007A47F9" w:rsidRPr="004C1352" w:rsidRDefault="007A47F9" w:rsidP="0056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A47F9" w:rsidRPr="004C1352" w:rsidRDefault="00914458" w:rsidP="007A4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6"/>
          </w:tcPr>
          <w:p w:rsidR="007A47F9" w:rsidRPr="004C1352" w:rsidRDefault="00914458" w:rsidP="007A4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6"/>
          </w:tcPr>
          <w:p w:rsidR="007A47F9" w:rsidRPr="004C1352" w:rsidRDefault="00914458" w:rsidP="007A4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4"/>
          </w:tcPr>
          <w:p w:rsidR="007A47F9" w:rsidRPr="004C1352" w:rsidRDefault="00914458" w:rsidP="007A47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65E9" w:rsidRPr="00B40B57" w:rsidTr="001C2A77">
        <w:tc>
          <w:tcPr>
            <w:tcW w:w="675" w:type="dxa"/>
          </w:tcPr>
          <w:p w:rsidR="009C65E9" w:rsidRPr="004C1352" w:rsidRDefault="009C65E9" w:rsidP="0056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  <w:gridSpan w:val="2"/>
          </w:tcPr>
          <w:p w:rsidR="009C65E9" w:rsidRPr="004C1352" w:rsidRDefault="009C65E9" w:rsidP="0056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Межведомственное сотрудничество</w:t>
            </w:r>
          </w:p>
        </w:tc>
        <w:tc>
          <w:tcPr>
            <w:tcW w:w="7796" w:type="dxa"/>
            <w:gridSpan w:val="16"/>
          </w:tcPr>
          <w:p w:rsidR="009C65E9" w:rsidRPr="004C1352" w:rsidRDefault="009C65E9" w:rsidP="007A47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  Участие в межведомственном сотрудничестве в сфере защиты прав и законных интересов ребенка – одна из основных задач Уполномоченного по правам ребенка.</w:t>
            </w:r>
          </w:p>
        </w:tc>
      </w:tr>
      <w:tr w:rsidR="007A47F9" w:rsidRPr="00B40B57" w:rsidTr="005328B5">
        <w:tc>
          <w:tcPr>
            <w:tcW w:w="675" w:type="dxa"/>
          </w:tcPr>
          <w:p w:rsidR="007A47F9" w:rsidRPr="004C1352" w:rsidRDefault="007A47F9" w:rsidP="0056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A47F9" w:rsidRPr="004C1352" w:rsidRDefault="007A47F9" w:rsidP="0056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3"/>
          </w:tcPr>
          <w:p w:rsidR="007A47F9" w:rsidRPr="004C1352" w:rsidRDefault="007A47F9" w:rsidP="007A47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Рейды по сем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ям, оказавшихся в трудной жи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ненной ситу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ции и в рейдах по соблюдению несовершенн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летними коме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дантского часа</w:t>
            </w:r>
          </w:p>
        </w:tc>
        <w:tc>
          <w:tcPr>
            <w:tcW w:w="1949" w:type="dxa"/>
            <w:gridSpan w:val="5"/>
          </w:tcPr>
          <w:p w:rsidR="007A47F9" w:rsidRPr="004C1352" w:rsidRDefault="007A47F9" w:rsidP="007A47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Участие в с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дебных засед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1949" w:type="dxa"/>
            <w:gridSpan w:val="5"/>
          </w:tcPr>
          <w:p w:rsidR="007A47F9" w:rsidRPr="004C1352" w:rsidRDefault="007A47F9" w:rsidP="0002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Участие в д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просах нес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вершеннолетних в ОМВД  и на базе школы</w:t>
            </w:r>
          </w:p>
        </w:tc>
        <w:tc>
          <w:tcPr>
            <w:tcW w:w="1949" w:type="dxa"/>
            <w:gridSpan w:val="3"/>
          </w:tcPr>
          <w:p w:rsidR="007A47F9" w:rsidRPr="004C1352" w:rsidRDefault="007A47F9" w:rsidP="0002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Посещение с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мей на дому</w:t>
            </w:r>
          </w:p>
        </w:tc>
      </w:tr>
      <w:tr w:rsidR="007A47F9" w:rsidRPr="00B40B57" w:rsidTr="005328B5">
        <w:tc>
          <w:tcPr>
            <w:tcW w:w="675" w:type="dxa"/>
          </w:tcPr>
          <w:p w:rsidR="007A47F9" w:rsidRPr="004C1352" w:rsidRDefault="007A47F9" w:rsidP="0056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A47F9" w:rsidRPr="004C1352" w:rsidRDefault="007A47F9" w:rsidP="0056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3"/>
          </w:tcPr>
          <w:p w:rsidR="007A47F9" w:rsidRPr="004C1352" w:rsidRDefault="002E34A5" w:rsidP="0002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gridSpan w:val="5"/>
          </w:tcPr>
          <w:p w:rsidR="007A47F9" w:rsidRPr="004C1352" w:rsidRDefault="002E34A5" w:rsidP="0002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5"/>
          </w:tcPr>
          <w:p w:rsidR="007A47F9" w:rsidRPr="004C1352" w:rsidRDefault="002E34A5" w:rsidP="0002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3"/>
          </w:tcPr>
          <w:p w:rsidR="007A47F9" w:rsidRPr="004C1352" w:rsidRDefault="002E34A5" w:rsidP="000218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bookmarkEnd w:id="0"/>
      <w:tr w:rsidR="009C65E9" w:rsidRPr="00B40B57" w:rsidTr="001C2A77">
        <w:tc>
          <w:tcPr>
            <w:tcW w:w="675" w:type="dxa"/>
          </w:tcPr>
          <w:p w:rsidR="009C65E9" w:rsidRPr="004C1352" w:rsidRDefault="009C65E9" w:rsidP="0056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  <w:gridSpan w:val="2"/>
          </w:tcPr>
          <w:p w:rsidR="009C65E9" w:rsidRPr="004C1352" w:rsidRDefault="009C65E9" w:rsidP="0056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Исполнение муниц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пальной программы гражданско - правов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го и патриотического воспитания</w:t>
            </w:r>
          </w:p>
        </w:tc>
        <w:tc>
          <w:tcPr>
            <w:tcW w:w="7796" w:type="dxa"/>
            <w:gridSpan w:val="16"/>
          </w:tcPr>
          <w:p w:rsidR="009C65E9" w:rsidRPr="004C1352" w:rsidRDefault="009C65E9" w:rsidP="0063468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Работа по профилактике противоправного поведения несовершенн</w:t>
            </w: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летних в школе проводится по следующим направлениям:</w:t>
            </w:r>
          </w:p>
          <w:p w:rsidR="009C65E9" w:rsidRPr="004C1352" w:rsidRDefault="009C65E9" w:rsidP="0063468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организация и проведение районных и школьных мероприятий с пр</w:t>
            </w: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влечением специалистов структур системы профилактики безнадзорн</w:t>
            </w: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сти и правонарушений несовершеннолетних;</w:t>
            </w:r>
          </w:p>
          <w:p w:rsidR="009C65E9" w:rsidRPr="004C1352" w:rsidRDefault="009C65E9" w:rsidP="0063468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психолого-педагогическое просвещение педагогов, родителей и уч</w:t>
            </w: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щихся;</w:t>
            </w:r>
          </w:p>
          <w:p w:rsidR="009C65E9" w:rsidRPr="004C1352" w:rsidRDefault="009C65E9" w:rsidP="0063468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диагностические мероприятия с учащимися (изучение внутреннего м</w:t>
            </w: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 детей и подростков);</w:t>
            </w:r>
          </w:p>
          <w:p w:rsidR="009C65E9" w:rsidRPr="004C1352" w:rsidRDefault="009C65E9" w:rsidP="0063468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организация рейдов по местам концентрации молодежи, патронажи с</w:t>
            </w: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</w:t>
            </w: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мей, находящихся в социально опасном положении;</w:t>
            </w:r>
          </w:p>
          <w:p w:rsidR="009C65E9" w:rsidRPr="004C1352" w:rsidRDefault="009C65E9" w:rsidP="0063468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оказание социально-психологической помощи семьям, попавшим в трудную жизненную ситуацию;</w:t>
            </w:r>
          </w:p>
          <w:p w:rsidR="009C65E9" w:rsidRPr="004C1352" w:rsidRDefault="009C65E9" w:rsidP="0063468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организация досуга несовершеннолетних.</w:t>
            </w:r>
          </w:p>
          <w:p w:rsidR="009C65E9" w:rsidRPr="004C1352" w:rsidRDefault="009C65E9" w:rsidP="00532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Тематика лекций и бесед –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психологическое занятие для начальной 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и старшеклассников по теме: «</w:t>
            </w:r>
            <w:r w:rsidR="005328B5" w:rsidRPr="004C13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ребенок. Имею право…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6B1F79" w:rsidRPr="004C13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="006B1F79" w:rsidRPr="004C1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Я – гражданин России», </w:t>
            </w:r>
            <w:r w:rsidR="005328B5" w:rsidRPr="004C1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6B1F79" w:rsidRPr="004C1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5328B5" w:rsidRPr="004C13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Права и обязанности гражданина», 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правовой час «Правила школьной жизни», правовой час «</w:t>
            </w:r>
            <w:r w:rsidR="005328B5" w:rsidRPr="004C13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Мои права – Моя ответс</w:t>
            </w:r>
            <w:r w:rsidR="005328B5" w:rsidRPr="004C13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="005328B5" w:rsidRPr="004C13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венность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3F7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демонстрация видеороликов профилактической напра</w:t>
            </w: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ленности. </w:t>
            </w:r>
            <w:r w:rsidR="00A6767D" w:rsidRPr="002D4B1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На данные мероприятия приглашали  сотрудника  ОМВД ПДН </w:t>
            </w:r>
            <w:r w:rsidR="00A6767D" w:rsidRPr="002D4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A6767D" w:rsidRPr="002D4B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6767D" w:rsidRPr="002D4B1A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синову Татьяну Юрьевну</w:t>
            </w:r>
            <w:r w:rsidR="00A676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28B5" w:rsidRPr="004C1352" w:rsidRDefault="005328B5" w:rsidP="005328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352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правового просвещения родителей на родительских  собраниях рассмотрены вопросы: </w:t>
            </w:r>
            <w:r w:rsidRPr="004C135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Законодательные акты РФ, направленные на з</w:t>
            </w:r>
            <w:r w:rsidRPr="004C135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C135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щиту прав ребенка (семейное право, обязанности родителей</w:t>
            </w:r>
            <w:r w:rsidR="0015768F" w:rsidRPr="004C135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об админ</w:t>
            </w:r>
            <w:r w:rsidR="0015768F" w:rsidRPr="004C135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15768F" w:rsidRPr="004C135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стративных правонарушениях  в части, касающейся несовершенноле</w:t>
            </w:r>
            <w:r w:rsidR="0015768F" w:rsidRPr="004C135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15768F" w:rsidRPr="004C135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них.</w:t>
            </w:r>
            <w:r w:rsidRPr="004C135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15768F" w:rsidRPr="004C1352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с привлечением школьного педагога-психолога.</w:t>
            </w:r>
          </w:p>
          <w:p w:rsidR="009C65E9" w:rsidRPr="004C1352" w:rsidRDefault="009C65E9" w:rsidP="00517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В рамках пропаганды правовых знаний   проведены следующие м</w:t>
            </w:r>
            <w:r w:rsidRPr="004C135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C1352">
              <w:rPr>
                <w:rFonts w:ascii="Times New Roman" w:eastAsia="Calibri" w:hAnsi="Times New Roman" w:cs="Times New Roman"/>
                <w:sz w:val="24"/>
                <w:szCs w:val="24"/>
              </w:rPr>
              <w:t>роприятия: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35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5768F" w:rsidRPr="004C1352">
              <w:rPr>
                <w:rFonts w:ascii="Times New Roman" w:hAnsi="Times New Roman" w:cs="Times New Roman"/>
                <w:sz w:val="24"/>
                <w:szCs w:val="24"/>
              </w:rPr>
              <w:t>Правовая культура граждан РФ</w:t>
            </w:r>
            <w:r w:rsidR="0015768F" w:rsidRPr="004C1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»- кл.час в </w:t>
            </w:r>
            <w:r w:rsidR="009A7C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5768F" w:rsidRPr="004C1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классе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1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15768F" w:rsidRPr="004C135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5768F" w:rsidRPr="004C1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5768F" w:rsidRPr="004C1352">
              <w:rPr>
                <w:rFonts w:ascii="Times New Roman" w:hAnsi="Times New Roman" w:cs="Times New Roman"/>
                <w:sz w:val="24"/>
                <w:szCs w:val="24"/>
              </w:rPr>
              <w:t>мирный день прав ребенка</w:t>
            </w:r>
            <w:r w:rsidRPr="004C13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- для </w:t>
            </w:r>
            <w:r w:rsidR="00EF63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673F71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="0015768F" w:rsidRPr="004C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5E9" w:rsidRPr="004C1352" w:rsidRDefault="009C65E9" w:rsidP="00517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- Преподавание предметов и ведение </w:t>
            </w:r>
            <w:r w:rsidR="00673F71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деятельности, 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вого, гражданского и духовного содержания.</w:t>
            </w:r>
          </w:p>
          <w:p w:rsidR="009C65E9" w:rsidRPr="004C1352" w:rsidRDefault="009C65E9" w:rsidP="00517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-  Проведение встреч, бесед сотрудниками правоохранительных органов с обучающимися об ответственности в случаях проявления экстремизма в отношении людей.</w:t>
            </w:r>
          </w:p>
        </w:tc>
      </w:tr>
      <w:tr w:rsidR="009C65E9" w:rsidRPr="00B40B57" w:rsidTr="00F2463D">
        <w:tc>
          <w:tcPr>
            <w:tcW w:w="11023" w:type="dxa"/>
            <w:gridSpan w:val="19"/>
          </w:tcPr>
          <w:tbl>
            <w:tblPr>
              <w:tblStyle w:val="a5"/>
              <w:tblW w:w="10768" w:type="dxa"/>
              <w:tblLayout w:type="fixed"/>
              <w:tblLook w:val="04A0"/>
            </w:tblPr>
            <w:tblGrid>
              <w:gridCol w:w="1251"/>
              <w:gridCol w:w="957"/>
              <w:gridCol w:w="957"/>
              <w:gridCol w:w="957"/>
              <w:gridCol w:w="957"/>
              <w:gridCol w:w="870"/>
              <w:gridCol w:w="1134"/>
              <w:gridCol w:w="1276"/>
              <w:gridCol w:w="1002"/>
              <w:gridCol w:w="1407"/>
            </w:tblGrid>
            <w:tr w:rsidR="009C65E9" w:rsidTr="00F2463D">
              <w:tc>
                <w:tcPr>
                  <w:tcW w:w="1251" w:type="dxa"/>
                </w:tcPr>
                <w:p w:rsidR="009C65E9" w:rsidRPr="008456CB" w:rsidRDefault="009C65E9" w:rsidP="005328B5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Общее число меропри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я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тий/из них с личным уч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стием школ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ь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ного уполн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моченных</w:t>
                  </w:r>
                </w:p>
              </w:tc>
              <w:tc>
                <w:tcPr>
                  <w:tcW w:w="957" w:type="dxa"/>
                </w:tcPr>
                <w:p w:rsidR="009C65E9" w:rsidRPr="008456CB" w:rsidRDefault="009C65E9" w:rsidP="005328B5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Количес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во мер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приятий правового просв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щения</w:t>
                  </w:r>
                </w:p>
              </w:tc>
              <w:tc>
                <w:tcPr>
                  <w:tcW w:w="957" w:type="dxa"/>
                </w:tcPr>
                <w:p w:rsidR="009C65E9" w:rsidRPr="008456CB" w:rsidRDefault="009C65E9" w:rsidP="005328B5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Количес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во мер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приятий патриот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ческой напра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ленности</w:t>
                  </w:r>
                </w:p>
              </w:tc>
              <w:tc>
                <w:tcPr>
                  <w:tcW w:w="957" w:type="dxa"/>
                </w:tcPr>
                <w:p w:rsidR="009C65E9" w:rsidRPr="008456CB" w:rsidRDefault="009C65E9" w:rsidP="005328B5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Количес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во мер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приятий по гра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данскому воспит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нию</w:t>
                  </w:r>
                </w:p>
              </w:tc>
              <w:tc>
                <w:tcPr>
                  <w:tcW w:w="957" w:type="dxa"/>
                </w:tcPr>
                <w:p w:rsidR="009C65E9" w:rsidRPr="008456CB" w:rsidRDefault="009C65E9" w:rsidP="005328B5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Количес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во мер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приятий с участием адвокатов</w:t>
                  </w:r>
                </w:p>
              </w:tc>
              <w:tc>
                <w:tcPr>
                  <w:tcW w:w="870" w:type="dxa"/>
                </w:tcPr>
                <w:p w:rsidR="009C65E9" w:rsidRPr="008456CB" w:rsidRDefault="009C65E9" w:rsidP="005328B5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Колич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ство мер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приятий с участ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ем род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телей</w:t>
                  </w:r>
                </w:p>
              </w:tc>
              <w:tc>
                <w:tcPr>
                  <w:tcW w:w="1134" w:type="dxa"/>
                </w:tcPr>
                <w:p w:rsidR="009C65E9" w:rsidRPr="008456CB" w:rsidRDefault="009C65E9" w:rsidP="005328B5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Количество мероприятий с участием специал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стов системы профилакт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ки</w:t>
                  </w:r>
                </w:p>
              </w:tc>
              <w:tc>
                <w:tcPr>
                  <w:tcW w:w="1276" w:type="dxa"/>
                </w:tcPr>
                <w:p w:rsidR="009C65E9" w:rsidRPr="008456CB" w:rsidRDefault="009C65E9" w:rsidP="005328B5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Количество информацио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ных матери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лов (листовки, статьи в СМИ, на сайтах и др.)</w:t>
                  </w:r>
                </w:p>
              </w:tc>
              <w:tc>
                <w:tcPr>
                  <w:tcW w:w="1002" w:type="dxa"/>
                </w:tcPr>
                <w:p w:rsidR="009C65E9" w:rsidRPr="008456CB" w:rsidRDefault="009C65E9" w:rsidP="005328B5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Общее кол-во детей-участников меропри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я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тий/из них «группа риска»</w:t>
                  </w:r>
                </w:p>
              </w:tc>
              <w:tc>
                <w:tcPr>
                  <w:tcW w:w="1407" w:type="dxa"/>
                </w:tcPr>
                <w:p w:rsidR="009C65E9" w:rsidRPr="008456CB" w:rsidRDefault="009C65E9" w:rsidP="0017752F">
                  <w:pPr>
                    <w:ind w:right="270"/>
                    <w:contextualSpacing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Количество детей «гру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пы риска», привлече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ных в кру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</w:t>
                  </w:r>
                  <w:r w:rsidRPr="008456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ки и секции</w:t>
                  </w:r>
                </w:p>
              </w:tc>
            </w:tr>
            <w:tr w:rsidR="004112CD" w:rsidTr="00F2463D">
              <w:tc>
                <w:tcPr>
                  <w:tcW w:w="1251" w:type="dxa"/>
                </w:tcPr>
                <w:p w:rsidR="004112CD" w:rsidRPr="008A0A5E" w:rsidRDefault="00EF6320" w:rsidP="00EF632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="00411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57" w:type="dxa"/>
                </w:tcPr>
                <w:p w:rsidR="004112CD" w:rsidRDefault="00EF6320" w:rsidP="00AB13BB">
                  <w:pPr>
                    <w:contextualSpacing/>
                    <w:rPr>
                      <w:rFonts w:ascii="Bookman Old Style" w:hAnsi="Bookman Old Style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57" w:type="dxa"/>
                </w:tcPr>
                <w:p w:rsidR="004112CD" w:rsidRDefault="0086062A" w:rsidP="00AB13BB">
                  <w:pPr>
                    <w:contextualSpacing/>
                    <w:rPr>
                      <w:rFonts w:ascii="Bookman Old Style" w:hAnsi="Bookman Old Style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57" w:type="dxa"/>
                </w:tcPr>
                <w:p w:rsidR="004112CD" w:rsidRDefault="0086062A" w:rsidP="00AB13BB">
                  <w:pPr>
                    <w:contextualSpacing/>
                    <w:rPr>
                      <w:rFonts w:ascii="Bookman Old Style" w:hAnsi="Bookman Old Style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57" w:type="dxa"/>
                </w:tcPr>
                <w:p w:rsidR="004112CD" w:rsidRDefault="004112CD" w:rsidP="00AB13BB">
                  <w:pPr>
                    <w:contextualSpacing/>
                    <w:rPr>
                      <w:rFonts w:ascii="Bookman Old Style" w:hAnsi="Bookman Old Style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0" w:type="dxa"/>
                </w:tcPr>
                <w:p w:rsidR="004112CD" w:rsidRDefault="00EF6320" w:rsidP="00AB13BB">
                  <w:pPr>
                    <w:contextualSpacing/>
                    <w:rPr>
                      <w:rFonts w:ascii="Bookman Old Style" w:hAnsi="Bookman Old Style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4112CD" w:rsidRDefault="0086062A" w:rsidP="00AB13BB">
                  <w:pPr>
                    <w:contextualSpacing/>
                    <w:rPr>
                      <w:rFonts w:ascii="Bookman Old Style" w:hAnsi="Bookman Old Style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4112CD" w:rsidRPr="008A0A5E" w:rsidRDefault="004112CD" w:rsidP="005328B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dxa"/>
                </w:tcPr>
                <w:p w:rsidR="004112CD" w:rsidRPr="008A0A5E" w:rsidRDefault="004112CD" w:rsidP="00B038F1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144/</w:t>
                  </w:r>
                  <w:r w:rsidR="00B038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07" w:type="dxa"/>
                </w:tcPr>
                <w:p w:rsidR="004112CD" w:rsidRPr="00B038F1" w:rsidRDefault="004112CD" w:rsidP="005328B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38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C65E9" w:rsidRPr="00356D1C" w:rsidRDefault="009C65E9" w:rsidP="00356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7F9" w:rsidRPr="004C1352" w:rsidTr="005328B5">
        <w:tc>
          <w:tcPr>
            <w:tcW w:w="675" w:type="dxa"/>
            <w:vMerge w:val="restart"/>
          </w:tcPr>
          <w:p w:rsidR="007A47F9" w:rsidRPr="004C1352" w:rsidRDefault="007A47F9" w:rsidP="00356D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348" w:type="dxa"/>
            <w:gridSpan w:val="18"/>
          </w:tcPr>
          <w:p w:rsidR="007A47F9" w:rsidRPr="004C1352" w:rsidRDefault="007A47F9" w:rsidP="004A45B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выступлений</w:t>
            </w:r>
          </w:p>
        </w:tc>
      </w:tr>
      <w:tr w:rsidR="00670058" w:rsidRPr="004C1352" w:rsidTr="005328B5">
        <w:tc>
          <w:tcPr>
            <w:tcW w:w="675" w:type="dxa"/>
            <w:vMerge/>
          </w:tcPr>
          <w:p w:rsidR="00670058" w:rsidRPr="004C1352" w:rsidRDefault="00670058" w:rsidP="00356D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</w:tcPr>
          <w:p w:rsidR="00670058" w:rsidRPr="004C1352" w:rsidRDefault="00670058" w:rsidP="007A47F9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родительских собраниях</w:t>
            </w:r>
          </w:p>
        </w:tc>
        <w:tc>
          <w:tcPr>
            <w:tcW w:w="2764" w:type="dxa"/>
            <w:gridSpan w:val="6"/>
          </w:tcPr>
          <w:p w:rsidR="00670058" w:rsidRPr="004C1352" w:rsidRDefault="00670058" w:rsidP="004A45B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классных часах</w:t>
            </w:r>
          </w:p>
        </w:tc>
        <w:tc>
          <w:tcPr>
            <w:tcW w:w="2764" w:type="dxa"/>
            <w:gridSpan w:val="6"/>
          </w:tcPr>
          <w:p w:rsidR="00670058" w:rsidRPr="004C1352" w:rsidRDefault="00670058" w:rsidP="0067005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школьных Советах Профилактики</w:t>
            </w:r>
          </w:p>
        </w:tc>
      </w:tr>
      <w:tr w:rsidR="00670058" w:rsidRPr="004C1352" w:rsidTr="005328B5">
        <w:tc>
          <w:tcPr>
            <w:tcW w:w="675" w:type="dxa"/>
            <w:vMerge/>
          </w:tcPr>
          <w:p w:rsidR="00670058" w:rsidRPr="004C1352" w:rsidRDefault="00670058" w:rsidP="00356D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</w:tcPr>
          <w:p w:rsidR="00670058" w:rsidRPr="004C1352" w:rsidRDefault="003A0CD1" w:rsidP="007A47F9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4" w:type="dxa"/>
            <w:gridSpan w:val="6"/>
          </w:tcPr>
          <w:p w:rsidR="00670058" w:rsidRPr="004C1352" w:rsidRDefault="003A0CD1" w:rsidP="004A45B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4" w:type="dxa"/>
            <w:gridSpan w:val="6"/>
          </w:tcPr>
          <w:p w:rsidR="00670058" w:rsidRPr="004C1352" w:rsidRDefault="005A4E05" w:rsidP="004A45B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65E9" w:rsidRPr="004C1352" w:rsidTr="007A47F9">
        <w:tc>
          <w:tcPr>
            <w:tcW w:w="675" w:type="dxa"/>
          </w:tcPr>
          <w:p w:rsidR="009C65E9" w:rsidRPr="004C1352" w:rsidRDefault="009C65E9" w:rsidP="007A47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7F9" w:rsidRPr="004C1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9C65E9" w:rsidRPr="004C1352" w:rsidRDefault="009C65E9" w:rsidP="004A45BF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 несовершенн</w:t>
            </w: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летних (если имело место), анализ реал</w:t>
            </w: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прав несове</w:t>
            </w: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шеннолетних в мун</w:t>
            </w: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ципалитете</w:t>
            </w:r>
          </w:p>
          <w:p w:rsidR="009C65E9" w:rsidRPr="004C1352" w:rsidRDefault="009C65E9" w:rsidP="008C0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96" w:type="dxa"/>
            <w:gridSpan w:val="16"/>
          </w:tcPr>
          <w:p w:rsidR="009C65E9" w:rsidRPr="004C1352" w:rsidRDefault="009C65E9" w:rsidP="004A45B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право детей на жизнь и безопасную среду обитания - </w:t>
            </w:r>
            <w:r w:rsidR="0034204E"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9C65E9" w:rsidRPr="004C1352" w:rsidRDefault="009C65E9" w:rsidP="004A45B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право детей на охрану здоровья - </w:t>
            </w:r>
            <w:r w:rsidR="0034204E"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9C65E9" w:rsidRPr="004C1352" w:rsidRDefault="009C65E9" w:rsidP="004A45B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право детей на образование и всестороннее развитие - </w:t>
            </w:r>
            <w:r w:rsidR="0034204E"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9C65E9" w:rsidRPr="004C1352" w:rsidRDefault="009C65E9" w:rsidP="004A45B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право детей, оставшихся без попечения родителей,</w:t>
            </w:r>
          </w:p>
          <w:p w:rsidR="009C65E9" w:rsidRPr="004C1352" w:rsidRDefault="009C65E9" w:rsidP="004A45B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воспитание в семье - </w:t>
            </w:r>
            <w:r w:rsidR="0034204E"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9C65E9" w:rsidRPr="004C1352" w:rsidRDefault="009C65E9" w:rsidP="004A45B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реализация дополнительной гарантии на жилье лицам из числа детей-сирот и детей, оставшихся без попечения родителей - </w:t>
            </w:r>
            <w:r w:rsidR="0034204E"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9C65E9" w:rsidRPr="004C1352" w:rsidRDefault="009C65E9" w:rsidP="004A45B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реализация прав детей-инвалидов - </w:t>
            </w:r>
            <w:r w:rsidR="0034204E"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9C65E9" w:rsidRPr="004C1352" w:rsidRDefault="009C65E9" w:rsidP="004A45B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право на меры социальной поддержки - </w:t>
            </w:r>
            <w:r w:rsidR="0034204E"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9C65E9" w:rsidRPr="004C1352" w:rsidRDefault="009C65E9" w:rsidP="004A45B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нарушение прав детей в связи с неисполнением родителями обязанн</w:t>
            </w: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по содержанию несовершеннолетних детей - </w:t>
            </w:r>
            <w:r w:rsidR="0034204E"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9C65E9" w:rsidRPr="004C1352" w:rsidRDefault="009C65E9" w:rsidP="004A45B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иные права несовершеннолетних -</w:t>
            </w:r>
            <w:r w:rsidR="0034204E"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9C65E9" w:rsidRPr="004C1352" w:rsidRDefault="009C65E9" w:rsidP="000D1F7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13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 анализ  состояния профилактики правонарушений несове</w:t>
            </w: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шеннолетних в школе - </w:t>
            </w:r>
            <w:r w:rsidR="00936B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4DBF" w:rsidRPr="00936B65">
              <w:rPr>
                <w:rFonts w:ascii="Times New Roman" w:hAnsi="Times New Roman" w:cs="Times New Roman"/>
                <w:sz w:val="24"/>
                <w:szCs w:val="24"/>
              </w:rPr>
              <w:t>истема работы школы по профилактике прав</w:t>
            </w:r>
            <w:r w:rsidR="00604DBF" w:rsidRPr="00936B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4DBF" w:rsidRPr="00936B65">
              <w:rPr>
                <w:rFonts w:ascii="Times New Roman" w:hAnsi="Times New Roman" w:cs="Times New Roman"/>
                <w:sz w:val="24"/>
                <w:szCs w:val="24"/>
              </w:rPr>
              <w:t>нарушений включает в себя: организационные мероприятия, просвет</w:t>
            </w:r>
            <w:r w:rsidR="00604DBF" w:rsidRPr="00936B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4DBF" w:rsidRPr="00936B65">
              <w:rPr>
                <w:rFonts w:ascii="Times New Roman" w:hAnsi="Times New Roman" w:cs="Times New Roman"/>
                <w:sz w:val="24"/>
                <w:szCs w:val="24"/>
              </w:rPr>
              <w:t>тельскую работу, правовое воспитание школьников и родителей; проф</w:t>
            </w:r>
            <w:r w:rsidR="00604DBF" w:rsidRPr="00936B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4DBF" w:rsidRPr="00936B65">
              <w:rPr>
                <w:rFonts w:ascii="Times New Roman" w:hAnsi="Times New Roman" w:cs="Times New Roman"/>
                <w:sz w:val="24"/>
                <w:szCs w:val="24"/>
              </w:rPr>
              <w:t>лактику правонарушений несовершеннолетних, которые реализуются через систему классных часов, обеспечение социально-педагогической поддержки семьи, совместную работу субъектов профилактики. Бол</w:t>
            </w:r>
            <w:r w:rsidR="00604DBF" w:rsidRPr="00936B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04DBF" w:rsidRPr="00936B65">
              <w:rPr>
                <w:rFonts w:ascii="Times New Roman" w:hAnsi="Times New Roman" w:cs="Times New Roman"/>
                <w:sz w:val="24"/>
                <w:szCs w:val="24"/>
              </w:rPr>
              <w:t>шую роль в профилактической деятельности играет Совет профилакт</w:t>
            </w:r>
            <w:r w:rsidR="00604DBF" w:rsidRPr="00936B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4DBF" w:rsidRPr="00936B65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  <w:r w:rsidR="00604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B65" w:rsidRPr="000D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Одним из важнейших направлений является методическая помощь классным руководителям, родителям, несовершеннолетним, учителям-предметникам со стороны заместителя директора по воспитательной р</w:t>
            </w:r>
            <w:r w:rsidR="00936B65" w:rsidRPr="000D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936B65" w:rsidRPr="000D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боте, школьного уполномоченного по правам ребенка. </w:t>
            </w:r>
            <w:r w:rsidR="000D1F7E" w:rsidRPr="000D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ШУПР</w:t>
            </w:r>
            <w:r w:rsidR="00936B65" w:rsidRPr="000D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проводи</w:t>
            </w:r>
            <w:r w:rsidR="00936B65" w:rsidRPr="000D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936B65" w:rsidRPr="000D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ся консультирование несовершеннолетних и их родителей.</w:t>
            </w:r>
          </w:p>
        </w:tc>
      </w:tr>
      <w:tr w:rsidR="009C65E9" w:rsidRPr="004C1352" w:rsidTr="005328B5">
        <w:tc>
          <w:tcPr>
            <w:tcW w:w="675" w:type="dxa"/>
          </w:tcPr>
          <w:p w:rsidR="009C65E9" w:rsidRPr="004C1352" w:rsidRDefault="009C65E9" w:rsidP="007A47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7F9" w:rsidRPr="004C13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8" w:type="dxa"/>
            <w:gridSpan w:val="18"/>
          </w:tcPr>
          <w:p w:rsidR="009C65E9" w:rsidRPr="004C1352" w:rsidRDefault="009C65E9" w:rsidP="00F65A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Индикатор эффективности</w:t>
            </w:r>
          </w:p>
          <w:tbl>
            <w:tblPr>
              <w:tblStyle w:val="a5"/>
              <w:tblW w:w="11022" w:type="dxa"/>
              <w:tblLayout w:type="fixed"/>
              <w:tblLook w:val="04A0"/>
            </w:tblPr>
            <w:tblGrid>
              <w:gridCol w:w="6771"/>
              <w:gridCol w:w="1417"/>
              <w:gridCol w:w="1417"/>
              <w:gridCol w:w="1417"/>
            </w:tblGrid>
            <w:tr w:rsidR="00A911A4" w:rsidRPr="004C1352" w:rsidTr="000D1E57">
              <w:tc>
                <w:tcPr>
                  <w:tcW w:w="6771" w:type="dxa"/>
                </w:tcPr>
                <w:p w:rsidR="00A911A4" w:rsidRPr="004C1352" w:rsidRDefault="00A911A4" w:rsidP="005328B5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13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Индикатор эффективности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911A4" w:rsidRPr="000D1E57" w:rsidRDefault="00A911A4" w:rsidP="00A911A4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1E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Pr="000D1E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  <w:r w:rsidRPr="000D1E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911A4" w:rsidRPr="000D1E57" w:rsidRDefault="00A911A4" w:rsidP="00A911A4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1E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Pr="000D1E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Pr="000D1E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417" w:type="dxa"/>
                </w:tcPr>
                <w:p w:rsidR="00A911A4" w:rsidRPr="003A0CD1" w:rsidRDefault="00A911A4" w:rsidP="00860A8E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911A4" w:rsidRPr="004C1352" w:rsidTr="00A911A4">
              <w:tc>
                <w:tcPr>
                  <w:tcW w:w="6771" w:type="dxa"/>
                </w:tcPr>
                <w:p w:rsidR="00A911A4" w:rsidRPr="004C1352" w:rsidRDefault="00A911A4" w:rsidP="00B4145E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13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число учащихся/количество правонарушений, сове</w:t>
                  </w:r>
                  <w:r w:rsidRPr="004C13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4C13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шенных учащимися организации</w:t>
                  </w:r>
                </w:p>
              </w:tc>
              <w:tc>
                <w:tcPr>
                  <w:tcW w:w="1417" w:type="dxa"/>
                </w:tcPr>
                <w:p w:rsidR="00A911A4" w:rsidRPr="004C1352" w:rsidRDefault="00A911A4" w:rsidP="00D27662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13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144/1</w:t>
                  </w:r>
                </w:p>
              </w:tc>
              <w:tc>
                <w:tcPr>
                  <w:tcW w:w="1417" w:type="dxa"/>
                </w:tcPr>
                <w:p w:rsidR="00A911A4" w:rsidRPr="004C1352" w:rsidRDefault="00A911A4" w:rsidP="00A911A4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13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4C13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/1</w:t>
                  </w:r>
                </w:p>
              </w:tc>
              <w:tc>
                <w:tcPr>
                  <w:tcW w:w="1417" w:type="dxa"/>
                </w:tcPr>
                <w:p w:rsidR="00A911A4" w:rsidRPr="004C1352" w:rsidRDefault="00A911A4" w:rsidP="005A4E0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11A4" w:rsidRPr="004C1352" w:rsidTr="00A911A4">
              <w:tc>
                <w:tcPr>
                  <w:tcW w:w="6771" w:type="dxa"/>
                </w:tcPr>
                <w:p w:rsidR="00A911A4" w:rsidRPr="004C1352" w:rsidRDefault="00A911A4" w:rsidP="00B4145E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13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конфликтов в детской среде (данные психол</w:t>
                  </w:r>
                  <w:r w:rsidRPr="004C13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4C13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га/уполномоченного)</w:t>
                  </w:r>
                </w:p>
              </w:tc>
              <w:tc>
                <w:tcPr>
                  <w:tcW w:w="1417" w:type="dxa"/>
                </w:tcPr>
                <w:p w:rsidR="00A911A4" w:rsidRPr="004C1352" w:rsidRDefault="00A911A4" w:rsidP="00D27662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13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0/0</w:t>
                  </w:r>
                </w:p>
              </w:tc>
              <w:tc>
                <w:tcPr>
                  <w:tcW w:w="1417" w:type="dxa"/>
                </w:tcPr>
                <w:p w:rsidR="00A911A4" w:rsidRPr="004C1352" w:rsidRDefault="00A911A4" w:rsidP="00F7465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13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0/0</w:t>
                  </w:r>
                </w:p>
              </w:tc>
              <w:tc>
                <w:tcPr>
                  <w:tcW w:w="1417" w:type="dxa"/>
                </w:tcPr>
                <w:p w:rsidR="00A911A4" w:rsidRPr="004C1352" w:rsidRDefault="00A911A4" w:rsidP="001018FE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11A4" w:rsidRPr="004C1352" w:rsidTr="00A911A4">
              <w:tc>
                <w:tcPr>
                  <w:tcW w:w="6771" w:type="dxa"/>
                </w:tcPr>
                <w:p w:rsidR="00A911A4" w:rsidRPr="004C1352" w:rsidRDefault="00A911A4" w:rsidP="00B4145E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13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количество обучающихся, состоящих на внутришкольном уч</w:t>
                  </w:r>
                  <w:r w:rsidRPr="004C13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4C13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те, от общей численности обучающихся</w:t>
                  </w:r>
                </w:p>
              </w:tc>
              <w:tc>
                <w:tcPr>
                  <w:tcW w:w="1417" w:type="dxa"/>
                </w:tcPr>
                <w:p w:rsidR="00A911A4" w:rsidRPr="004C1352" w:rsidRDefault="00A911A4" w:rsidP="00D27662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C13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7" w:type="dxa"/>
                </w:tcPr>
                <w:p w:rsidR="00A911A4" w:rsidRPr="004C1352" w:rsidRDefault="00A911A4" w:rsidP="00F7465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C13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7" w:type="dxa"/>
                </w:tcPr>
                <w:p w:rsidR="00A911A4" w:rsidRPr="004C1352" w:rsidRDefault="00A911A4" w:rsidP="00B4145E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11A4" w:rsidRPr="004C1352" w:rsidTr="00A911A4">
              <w:tc>
                <w:tcPr>
                  <w:tcW w:w="6771" w:type="dxa"/>
                </w:tcPr>
                <w:p w:rsidR="00A911A4" w:rsidRPr="004C1352" w:rsidRDefault="00A911A4" w:rsidP="00B4145E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13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количество обучающихся, вовлеченных в правовое воспитание, в том числе участие в конкурсах, викторинах, олимпиадах пр</w:t>
                  </w:r>
                  <w:r w:rsidRPr="004C13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4C13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вовой тематики, от общей численности обучающихся</w:t>
                  </w:r>
                </w:p>
              </w:tc>
              <w:tc>
                <w:tcPr>
                  <w:tcW w:w="1417" w:type="dxa"/>
                </w:tcPr>
                <w:p w:rsidR="00A911A4" w:rsidRPr="004C1352" w:rsidRDefault="00A911A4" w:rsidP="00D27662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13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99 %</w:t>
                  </w:r>
                </w:p>
              </w:tc>
              <w:tc>
                <w:tcPr>
                  <w:tcW w:w="1417" w:type="dxa"/>
                </w:tcPr>
                <w:p w:rsidR="00A911A4" w:rsidRPr="004C1352" w:rsidRDefault="00A911A4" w:rsidP="00F7465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13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99 %</w:t>
                  </w:r>
                </w:p>
              </w:tc>
              <w:tc>
                <w:tcPr>
                  <w:tcW w:w="1417" w:type="dxa"/>
                </w:tcPr>
                <w:p w:rsidR="00A911A4" w:rsidRPr="004C1352" w:rsidRDefault="00A911A4" w:rsidP="00B4145E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C65E9" w:rsidRPr="004C1352" w:rsidRDefault="009C65E9" w:rsidP="00F65A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5E9" w:rsidRPr="004C1352" w:rsidTr="00B53112">
        <w:tc>
          <w:tcPr>
            <w:tcW w:w="675" w:type="dxa"/>
          </w:tcPr>
          <w:p w:rsidR="009C65E9" w:rsidRPr="004C1352" w:rsidRDefault="007A47F9" w:rsidP="00356D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C65E9" w:rsidRPr="004C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C65E9" w:rsidRPr="004C1352" w:rsidRDefault="009C65E9" w:rsidP="00F65A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Исполнение м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 гр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жданско – пр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вового и патри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тического во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8363" w:type="dxa"/>
            <w:gridSpan w:val="17"/>
          </w:tcPr>
          <w:p w:rsidR="009C65E9" w:rsidRPr="004C1352" w:rsidRDefault="009C65E9" w:rsidP="00FD6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У всех учащихся </w:t>
            </w:r>
            <w:r w:rsidR="00FD6C5C" w:rsidRPr="004C1352">
              <w:rPr>
                <w:rFonts w:ascii="Times New Roman" w:hAnsi="Times New Roman" w:cs="Times New Roman"/>
                <w:sz w:val="24"/>
                <w:szCs w:val="24"/>
              </w:rPr>
              <w:t>МБОУ Раково-Таврической СОШ №6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имеются представл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ния об их правах, но </w:t>
            </w:r>
            <w:r w:rsidR="00FD6C5C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еще 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не все учащиеся осознают, что исполнение каждого права влечёт за собой массу ответственности. Основная масса учащихся п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нимает, что нарушение законодательства, также влечёт ответственность. Надо заметить, что основная масса несовершеннолетних склонна решать все спо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ные вопросы мирным путём. Несовершеннолетние 5-11 классов знают о сущ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ствовании Конвенции о правах ребёнка, Конституции РФ, Уставе школы, пр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вилах поведения в школе и социуме и о службах защиты детей</w:t>
            </w:r>
            <w:r w:rsidR="00FD6C5C" w:rsidRPr="004C13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могут объя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нить,  для чего нужны вышеперечисленные документы и их соблюдение. Практическое применение всех правовых знаний требует постоянного контр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ля со стороны не только учителей, но и родителей. Учащиеся 8-11 классов х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рошо знакомы с основными положениями в области административного, с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мейного, уголовного и трудового права в части, касающейся прав несове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  <w:r w:rsidR="00FD6C5C" w:rsidRPr="004C13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их применяют в повседневной жизни, поддерживают правосознание и порядок, имеют чёткую установку на законопослушание, х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рошо знают ответственность за те или правонарушения или проступ</w:t>
            </w:r>
            <w:r w:rsidR="00FD6C5C" w:rsidRPr="004C1352">
              <w:rPr>
                <w:rFonts w:ascii="Times New Roman" w:hAnsi="Times New Roman" w:cs="Times New Roman"/>
                <w:sz w:val="24"/>
                <w:szCs w:val="24"/>
              </w:rPr>
              <w:t>ки, у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меют анализировать свои и чужие поступки, видеть их последствия.</w:t>
            </w:r>
          </w:p>
        </w:tc>
      </w:tr>
      <w:tr w:rsidR="009C65E9" w:rsidRPr="004C1352" w:rsidTr="00B53112">
        <w:tc>
          <w:tcPr>
            <w:tcW w:w="675" w:type="dxa"/>
          </w:tcPr>
          <w:p w:rsidR="009C65E9" w:rsidRPr="004C1352" w:rsidRDefault="009C65E9" w:rsidP="007A47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47F9" w:rsidRPr="004C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C65E9" w:rsidRPr="004C1352" w:rsidRDefault="009C65E9" w:rsidP="00F65A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Нарушение прав несовершенн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</w:p>
        </w:tc>
        <w:tc>
          <w:tcPr>
            <w:tcW w:w="8363" w:type="dxa"/>
            <w:gridSpan w:val="17"/>
          </w:tcPr>
          <w:p w:rsidR="005A4E05" w:rsidRPr="004C1352" w:rsidRDefault="009C65E9" w:rsidP="005A4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34204E" w:rsidRPr="004C13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0C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204E" w:rsidRPr="004C135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A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уч. года было рассмотрено </w:t>
            </w:r>
            <w:r w:rsidR="005A4E05" w:rsidRPr="004C1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случая из категории учитель – ученик. </w:t>
            </w:r>
          </w:p>
          <w:p w:rsidR="009C65E9" w:rsidRPr="004C1352" w:rsidRDefault="009C65E9" w:rsidP="00EE7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Рассматривалась ситуация из категории ученик – ученик. </w:t>
            </w:r>
            <w:r w:rsidR="005A4E05" w:rsidRPr="004C13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озник конфликт между </w:t>
            </w:r>
            <w:r w:rsidR="00EE7D3A" w:rsidRPr="004C1352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. Была проведена разъяснительная и профилактическая р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бота.</w:t>
            </w:r>
            <w:r w:rsidR="00EE7D3A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Ребята примирились.</w:t>
            </w:r>
          </w:p>
        </w:tc>
      </w:tr>
      <w:tr w:rsidR="009C65E9" w:rsidRPr="004C1352" w:rsidTr="004A45BF">
        <w:tc>
          <w:tcPr>
            <w:tcW w:w="675" w:type="dxa"/>
          </w:tcPr>
          <w:p w:rsidR="009C65E9" w:rsidRPr="004C1352" w:rsidRDefault="009C65E9" w:rsidP="007A47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47F9" w:rsidRPr="004C1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C65E9" w:rsidRPr="004C1352" w:rsidRDefault="009C65E9" w:rsidP="004A4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выводы, рек</w:t>
            </w: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мендации и предложения по возможному р</w:t>
            </w: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шению проблем, которые имею</w:t>
            </w: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C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в школе</w:t>
            </w:r>
          </w:p>
        </w:tc>
        <w:tc>
          <w:tcPr>
            <w:tcW w:w="8363" w:type="dxa"/>
            <w:gridSpan w:val="17"/>
          </w:tcPr>
          <w:p w:rsidR="00155736" w:rsidRPr="004C1352" w:rsidRDefault="009C65E9" w:rsidP="001557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  Под постоянным патронатом уполномоченного по правам ребёнка находятся дети – сироты и дети, находящиеся под опекой. На сегодняшний день всем д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тям созданы условия для полноценного развития воспитания и обучения. Та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же в школе </w:t>
            </w:r>
            <w:r w:rsidR="00155736" w:rsidRPr="004C1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детей – инвалидов. Это также особая категория несовершенн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летних, требующая внимания уполномоченного. </w:t>
            </w:r>
          </w:p>
          <w:p w:rsidR="009C65E9" w:rsidRPr="004C1352" w:rsidRDefault="00155736" w:rsidP="001557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    Есть </w:t>
            </w:r>
            <w:r w:rsidR="009C65E9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  <w:r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</w:t>
            </w:r>
            <w:r w:rsidR="009C65E9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 не исполняют своих родительских обязанностей по воспитанию, обучению и содержанию своих детей. С этими семьями ведё</w:t>
            </w:r>
            <w:r w:rsidR="009C65E9" w:rsidRPr="004C13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C65E9" w:rsidRPr="004C1352">
              <w:rPr>
                <w:rFonts w:ascii="Times New Roman" w:hAnsi="Times New Roman" w:cs="Times New Roman"/>
                <w:sz w:val="24"/>
                <w:szCs w:val="24"/>
              </w:rPr>
              <w:t>ся работа совместно с КДН и ЗП Администрации Кагальницкого района и о</w:t>
            </w:r>
            <w:r w:rsidR="009C65E9" w:rsidRPr="004C13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C65E9" w:rsidRPr="004C1352">
              <w:rPr>
                <w:rFonts w:ascii="Times New Roman" w:hAnsi="Times New Roman" w:cs="Times New Roman"/>
                <w:sz w:val="24"/>
                <w:szCs w:val="24"/>
              </w:rPr>
              <w:t xml:space="preserve">делом по опеке и попечительства </w:t>
            </w:r>
            <w:r w:rsidR="007A47F9" w:rsidRPr="004C1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65E9" w:rsidRPr="004C1352">
              <w:rPr>
                <w:rFonts w:ascii="Times New Roman" w:hAnsi="Times New Roman" w:cs="Times New Roman"/>
                <w:sz w:val="24"/>
                <w:szCs w:val="24"/>
              </w:rPr>
              <w:t>тдела образования Кагальницкого района.</w:t>
            </w:r>
          </w:p>
        </w:tc>
      </w:tr>
    </w:tbl>
    <w:p w:rsidR="004F6B57" w:rsidRPr="004C1352" w:rsidRDefault="004F6B57" w:rsidP="00676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0291" w:rsidRPr="004C1352" w:rsidRDefault="00847298" w:rsidP="00676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352">
        <w:rPr>
          <w:rFonts w:ascii="Times New Roman" w:hAnsi="Times New Roman" w:cs="Times New Roman"/>
          <w:sz w:val="24"/>
          <w:szCs w:val="24"/>
        </w:rPr>
        <w:t>Уполномоченный по правам ребенка</w:t>
      </w:r>
    </w:p>
    <w:p w:rsidR="00847298" w:rsidRPr="004C1352" w:rsidRDefault="00847298" w:rsidP="00676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352">
        <w:rPr>
          <w:rFonts w:ascii="Times New Roman" w:hAnsi="Times New Roman" w:cs="Times New Roman"/>
          <w:sz w:val="24"/>
          <w:szCs w:val="24"/>
        </w:rPr>
        <w:t>МБОУ</w:t>
      </w:r>
      <w:r w:rsidR="0034204E" w:rsidRPr="004C1352">
        <w:rPr>
          <w:rFonts w:ascii="Times New Roman" w:hAnsi="Times New Roman" w:cs="Times New Roman"/>
          <w:sz w:val="24"/>
          <w:szCs w:val="24"/>
        </w:rPr>
        <w:t xml:space="preserve">Раково-Таврической </w:t>
      </w:r>
      <w:r w:rsidRPr="004C1352">
        <w:rPr>
          <w:rFonts w:ascii="Times New Roman" w:hAnsi="Times New Roman" w:cs="Times New Roman"/>
          <w:sz w:val="24"/>
          <w:szCs w:val="24"/>
        </w:rPr>
        <w:t xml:space="preserve"> СОШ №</w:t>
      </w:r>
      <w:r w:rsidR="0034204E" w:rsidRPr="004C1352">
        <w:rPr>
          <w:rFonts w:ascii="Times New Roman" w:hAnsi="Times New Roman" w:cs="Times New Roman"/>
          <w:sz w:val="24"/>
          <w:szCs w:val="24"/>
        </w:rPr>
        <w:t>6</w:t>
      </w:r>
      <w:r w:rsidRPr="004C13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204E" w:rsidRPr="004C135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C1352">
        <w:rPr>
          <w:rFonts w:ascii="Times New Roman" w:hAnsi="Times New Roman" w:cs="Times New Roman"/>
          <w:sz w:val="24"/>
          <w:szCs w:val="24"/>
        </w:rPr>
        <w:t xml:space="preserve">   </w:t>
      </w:r>
      <w:r w:rsidR="0034204E" w:rsidRPr="004C1352">
        <w:rPr>
          <w:rFonts w:ascii="Times New Roman" w:hAnsi="Times New Roman" w:cs="Times New Roman"/>
          <w:sz w:val="24"/>
          <w:szCs w:val="24"/>
        </w:rPr>
        <w:t>Степанова И.В.</w:t>
      </w:r>
    </w:p>
    <w:p w:rsidR="00F80A71" w:rsidRDefault="00F80A71" w:rsidP="0067634C">
      <w:pPr>
        <w:pStyle w:val="a3"/>
        <w:jc w:val="both"/>
        <w:rPr>
          <w:sz w:val="28"/>
          <w:szCs w:val="28"/>
        </w:rPr>
      </w:pPr>
    </w:p>
    <w:p w:rsidR="00F80A71" w:rsidRDefault="00F80A71" w:rsidP="0067634C">
      <w:pPr>
        <w:pStyle w:val="a3"/>
        <w:jc w:val="both"/>
        <w:rPr>
          <w:sz w:val="28"/>
          <w:szCs w:val="28"/>
        </w:rPr>
      </w:pPr>
    </w:p>
    <w:p w:rsidR="00F80A71" w:rsidRDefault="00F80A71" w:rsidP="0067634C">
      <w:pPr>
        <w:pStyle w:val="a3"/>
        <w:jc w:val="both"/>
        <w:rPr>
          <w:sz w:val="28"/>
          <w:szCs w:val="28"/>
        </w:rPr>
      </w:pPr>
    </w:p>
    <w:p w:rsidR="004635DE" w:rsidRDefault="004635DE" w:rsidP="0067634C">
      <w:pPr>
        <w:pStyle w:val="a3"/>
        <w:jc w:val="both"/>
        <w:rPr>
          <w:sz w:val="28"/>
          <w:szCs w:val="28"/>
        </w:rPr>
      </w:pPr>
    </w:p>
    <w:p w:rsidR="00F80A71" w:rsidRDefault="00F80A71" w:rsidP="0067634C">
      <w:pPr>
        <w:pStyle w:val="a3"/>
        <w:jc w:val="both"/>
        <w:rPr>
          <w:sz w:val="28"/>
          <w:szCs w:val="28"/>
        </w:rPr>
      </w:pPr>
    </w:p>
    <w:p w:rsidR="00F80A71" w:rsidRDefault="00F80A71" w:rsidP="0067634C">
      <w:pPr>
        <w:pStyle w:val="a3"/>
        <w:jc w:val="both"/>
        <w:rPr>
          <w:sz w:val="28"/>
          <w:szCs w:val="28"/>
        </w:rPr>
      </w:pPr>
    </w:p>
    <w:p w:rsidR="00F80A71" w:rsidRDefault="00F80A71" w:rsidP="00F80A71">
      <w:pPr>
        <w:pStyle w:val="a3"/>
        <w:rPr>
          <w:sz w:val="28"/>
          <w:szCs w:val="28"/>
        </w:rPr>
      </w:pPr>
    </w:p>
    <w:sectPr w:rsidR="00F80A71" w:rsidSect="00CE31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005" w:rsidRDefault="00931005" w:rsidP="0063468E">
      <w:pPr>
        <w:spacing w:after="0" w:line="240" w:lineRule="auto"/>
      </w:pPr>
      <w:r>
        <w:separator/>
      </w:r>
    </w:p>
  </w:endnote>
  <w:endnote w:type="continuationSeparator" w:id="0">
    <w:p w:rsidR="00931005" w:rsidRDefault="00931005" w:rsidP="0063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005" w:rsidRDefault="00931005" w:rsidP="0063468E">
      <w:pPr>
        <w:spacing w:after="0" w:line="240" w:lineRule="auto"/>
      </w:pPr>
      <w:r>
        <w:separator/>
      </w:r>
    </w:p>
  </w:footnote>
  <w:footnote w:type="continuationSeparator" w:id="0">
    <w:p w:rsidR="00931005" w:rsidRDefault="00931005" w:rsidP="00634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6BF1"/>
    <w:multiLevelType w:val="hybridMultilevel"/>
    <w:tmpl w:val="BAA86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A678E"/>
    <w:multiLevelType w:val="hybridMultilevel"/>
    <w:tmpl w:val="FBA691EE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0DD74BF"/>
    <w:multiLevelType w:val="hybridMultilevel"/>
    <w:tmpl w:val="4A26F0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A0433"/>
    <w:multiLevelType w:val="hybridMultilevel"/>
    <w:tmpl w:val="ABD8F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B52D0"/>
    <w:multiLevelType w:val="hybridMultilevel"/>
    <w:tmpl w:val="9238128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04C0F82"/>
    <w:multiLevelType w:val="hybridMultilevel"/>
    <w:tmpl w:val="478A0A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654720C3"/>
    <w:multiLevelType w:val="hybridMultilevel"/>
    <w:tmpl w:val="391EBAA2"/>
    <w:lvl w:ilvl="0" w:tplc="6E4A70A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A342B"/>
    <w:multiLevelType w:val="hybridMultilevel"/>
    <w:tmpl w:val="2B1663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3103"/>
    <w:rsid w:val="00005BBA"/>
    <w:rsid w:val="00020B8A"/>
    <w:rsid w:val="0002128B"/>
    <w:rsid w:val="000218FF"/>
    <w:rsid w:val="00022A62"/>
    <w:rsid w:val="00026894"/>
    <w:rsid w:val="00031750"/>
    <w:rsid w:val="00036913"/>
    <w:rsid w:val="00045C16"/>
    <w:rsid w:val="00050627"/>
    <w:rsid w:val="00081093"/>
    <w:rsid w:val="00086635"/>
    <w:rsid w:val="0009076C"/>
    <w:rsid w:val="000A1E0D"/>
    <w:rsid w:val="000C4945"/>
    <w:rsid w:val="000D1AD5"/>
    <w:rsid w:val="000D1E57"/>
    <w:rsid w:val="000D1F7E"/>
    <w:rsid w:val="000E279E"/>
    <w:rsid w:val="000F20E0"/>
    <w:rsid w:val="00100D86"/>
    <w:rsid w:val="001010F9"/>
    <w:rsid w:val="001018FE"/>
    <w:rsid w:val="00131248"/>
    <w:rsid w:val="0013260A"/>
    <w:rsid w:val="00155736"/>
    <w:rsid w:val="0015768F"/>
    <w:rsid w:val="00161B6C"/>
    <w:rsid w:val="00166DB3"/>
    <w:rsid w:val="00170762"/>
    <w:rsid w:val="001741BB"/>
    <w:rsid w:val="00175C17"/>
    <w:rsid w:val="00176BD0"/>
    <w:rsid w:val="0017752F"/>
    <w:rsid w:val="00182D44"/>
    <w:rsid w:val="00183FBA"/>
    <w:rsid w:val="001924A2"/>
    <w:rsid w:val="001A584A"/>
    <w:rsid w:val="001C2A77"/>
    <w:rsid w:val="001C4FA5"/>
    <w:rsid w:val="001E29C8"/>
    <w:rsid w:val="001E695F"/>
    <w:rsid w:val="001F2633"/>
    <w:rsid w:val="001F26A7"/>
    <w:rsid w:val="001F2B26"/>
    <w:rsid w:val="001F2DFC"/>
    <w:rsid w:val="001F4558"/>
    <w:rsid w:val="00205D7A"/>
    <w:rsid w:val="002129CF"/>
    <w:rsid w:val="00222E6D"/>
    <w:rsid w:val="00252FA5"/>
    <w:rsid w:val="0026251E"/>
    <w:rsid w:val="002648DE"/>
    <w:rsid w:val="00271654"/>
    <w:rsid w:val="00274B87"/>
    <w:rsid w:val="00280595"/>
    <w:rsid w:val="002871D8"/>
    <w:rsid w:val="00294529"/>
    <w:rsid w:val="002B3BD2"/>
    <w:rsid w:val="002B6279"/>
    <w:rsid w:val="002D3BFC"/>
    <w:rsid w:val="002E34A5"/>
    <w:rsid w:val="00307A12"/>
    <w:rsid w:val="003116B1"/>
    <w:rsid w:val="00315D13"/>
    <w:rsid w:val="00326EB6"/>
    <w:rsid w:val="00336AA6"/>
    <w:rsid w:val="0034110D"/>
    <w:rsid w:val="0034204E"/>
    <w:rsid w:val="00356D1C"/>
    <w:rsid w:val="0037748A"/>
    <w:rsid w:val="00382BCE"/>
    <w:rsid w:val="003A0CD1"/>
    <w:rsid w:val="003A2782"/>
    <w:rsid w:val="003B5E47"/>
    <w:rsid w:val="003B6E48"/>
    <w:rsid w:val="003C08A4"/>
    <w:rsid w:val="003C6799"/>
    <w:rsid w:val="003D6A2D"/>
    <w:rsid w:val="003E5688"/>
    <w:rsid w:val="003E5A51"/>
    <w:rsid w:val="004031C7"/>
    <w:rsid w:val="004106AD"/>
    <w:rsid w:val="004112CD"/>
    <w:rsid w:val="0041769D"/>
    <w:rsid w:val="00434359"/>
    <w:rsid w:val="00435305"/>
    <w:rsid w:val="00435A06"/>
    <w:rsid w:val="00436A9F"/>
    <w:rsid w:val="004470B7"/>
    <w:rsid w:val="0045712F"/>
    <w:rsid w:val="00461F44"/>
    <w:rsid w:val="004635DE"/>
    <w:rsid w:val="004A45BF"/>
    <w:rsid w:val="004A5359"/>
    <w:rsid w:val="004C1352"/>
    <w:rsid w:val="004C2347"/>
    <w:rsid w:val="004D2414"/>
    <w:rsid w:val="004D2F8F"/>
    <w:rsid w:val="004D32F0"/>
    <w:rsid w:val="004F0697"/>
    <w:rsid w:val="004F6158"/>
    <w:rsid w:val="004F6B57"/>
    <w:rsid w:val="005171D4"/>
    <w:rsid w:val="00523D47"/>
    <w:rsid w:val="005328B5"/>
    <w:rsid w:val="00536DBC"/>
    <w:rsid w:val="00537BEF"/>
    <w:rsid w:val="00540608"/>
    <w:rsid w:val="00560DF4"/>
    <w:rsid w:val="00560FA7"/>
    <w:rsid w:val="00571244"/>
    <w:rsid w:val="005746D6"/>
    <w:rsid w:val="00575B71"/>
    <w:rsid w:val="00580291"/>
    <w:rsid w:val="00582540"/>
    <w:rsid w:val="00591842"/>
    <w:rsid w:val="00595D46"/>
    <w:rsid w:val="005960D4"/>
    <w:rsid w:val="005973BA"/>
    <w:rsid w:val="005A4E05"/>
    <w:rsid w:val="005C34EC"/>
    <w:rsid w:val="005D79B9"/>
    <w:rsid w:val="005E7B5E"/>
    <w:rsid w:val="00604DBF"/>
    <w:rsid w:val="006339EE"/>
    <w:rsid w:val="0063468E"/>
    <w:rsid w:val="006411CF"/>
    <w:rsid w:val="0064281F"/>
    <w:rsid w:val="00643154"/>
    <w:rsid w:val="00651C53"/>
    <w:rsid w:val="00670058"/>
    <w:rsid w:val="00673F71"/>
    <w:rsid w:val="00675DBF"/>
    <w:rsid w:val="0067634C"/>
    <w:rsid w:val="006772E8"/>
    <w:rsid w:val="006856C7"/>
    <w:rsid w:val="00686C5F"/>
    <w:rsid w:val="0069275E"/>
    <w:rsid w:val="006B0C3D"/>
    <w:rsid w:val="006B1F79"/>
    <w:rsid w:val="006D49F1"/>
    <w:rsid w:val="006E340B"/>
    <w:rsid w:val="006E4E48"/>
    <w:rsid w:val="00701162"/>
    <w:rsid w:val="00711C6D"/>
    <w:rsid w:val="00746E08"/>
    <w:rsid w:val="00750882"/>
    <w:rsid w:val="007554B5"/>
    <w:rsid w:val="00773652"/>
    <w:rsid w:val="00780470"/>
    <w:rsid w:val="007A040C"/>
    <w:rsid w:val="007A47F9"/>
    <w:rsid w:val="007A4EBA"/>
    <w:rsid w:val="007C37C9"/>
    <w:rsid w:val="007C3A00"/>
    <w:rsid w:val="007C71FF"/>
    <w:rsid w:val="007E24A1"/>
    <w:rsid w:val="007E3898"/>
    <w:rsid w:val="007E43A6"/>
    <w:rsid w:val="007E599B"/>
    <w:rsid w:val="007E7686"/>
    <w:rsid w:val="008026AF"/>
    <w:rsid w:val="008212F5"/>
    <w:rsid w:val="008231D8"/>
    <w:rsid w:val="00833463"/>
    <w:rsid w:val="00834DCC"/>
    <w:rsid w:val="00841FF8"/>
    <w:rsid w:val="008456CB"/>
    <w:rsid w:val="00847298"/>
    <w:rsid w:val="00854D8F"/>
    <w:rsid w:val="0086062A"/>
    <w:rsid w:val="00860A8E"/>
    <w:rsid w:val="00864E89"/>
    <w:rsid w:val="00866F9E"/>
    <w:rsid w:val="00874122"/>
    <w:rsid w:val="00885DD5"/>
    <w:rsid w:val="00892587"/>
    <w:rsid w:val="008A0A5E"/>
    <w:rsid w:val="008A0B30"/>
    <w:rsid w:val="008A6113"/>
    <w:rsid w:val="008A6E2A"/>
    <w:rsid w:val="008B4ADC"/>
    <w:rsid w:val="008C035E"/>
    <w:rsid w:val="00901353"/>
    <w:rsid w:val="0090304A"/>
    <w:rsid w:val="00903CE3"/>
    <w:rsid w:val="00906F74"/>
    <w:rsid w:val="00914458"/>
    <w:rsid w:val="00915265"/>
    <w:rsid w:val="009263C3"/>
    <w:rsid w:val="00930068"/>
    <w:rsid w:val="00931005"/>
    <w:rsid w:val="00931D70"/>
    <w:rsid w:val="00936B65"/>
    <w:rsid w:val="00963022"/>
    <w:rsid w:val="009679BB"/>
    <w:rsid w:val="0097042C"/>
    <w:rsid w:val="00973D46"/>
    <w:rsid w:val="009915E4"/>
    <w:rsid w:val="00996168"/>
    <w:rsid w:val="009A7C8C"/>
    <w:rsid w:val="009B46AC"/>
    <w:rsid w:val="009C65E9"/>
    <w:rsid w:val="009D1202"/>
    <w:rsid w:val="009D1352"/>
    <w:rsid w:val="009D38C1"/>
    <w:rsid w:val="009E6F4B"/>
    <w:rsid w:val="009F0A21"/>
    <w:rsid w:val="00A05D60"/>
    <w:rsid w:val="00A13ADB"/>
    <w:rsid w:val="00A16CC0"/>
    <w:rsid w:val="00A16FA3"/>
    <w:rsid w:val="00A23902"/>
    <w:rsid w:val="00A25BF4"/>
    <w:rsid w:val="00A31F65"/>
    <w:rsid w:val="00A3253D"/>
    <w:rsid w:val="00A50032"/>
    <w:rsid w:val="00A50F38"/>
    <w:rsid w:val="00A51A34"/>
    <w:rsid w:val="00A51AF6"/>
    <w:rsid w:val="00A56469"/>
    <w:rsid w:val="00A6767D"/>
    <w:rsid w:val="00A855C2"/>
    <w:rsid w:val="00A911A4"/>
    <w:rsid w:val="00A92C85"/>
    <w:rsid w:val="00A9485E"/>
    <w:rsid w:val="00AA3111"/>
    <w:rsid w:val="00AB033F"/>
    <w:rsid w:val="00AC5323"/>
    <w:rsid w:val="00AD1014"/>
    <w:rsid w:val="00AD4C29"/>
    <w:rsid w:val="00AE0680"/>
    <w:rsid w:val="00AE74C3"/>
    <w:rsid w:val="00AF48AA"/>
    <w:rsid w:val="00B014A6"/>
    <w:rsid w:val="00B01E38"/>
    <w:rsid w:val="00B038F1"/>
    <w:rsid w:val="00B103EE"/>
    <w:rsid w:val="00B26B3A"/>
    <w:rsid w:val="00B40B57"/>
    <w:rsid w:val="00B4145E"/>
    <w:rsid w:val="00B43769"/>
    <w:rsid w:val="00B53112"/>
    <w:rsid w:val="00B56758"/>
    <w:rsid w:val="00B62C67"/>
    <w:rsid w:val="00B671C7"/>
    <w:rsid w:val="00B7511A"/>
    <w:rsid w:val="00B82A35"/>
    <w:rsid w:val="00BE26DE"/>
    <w:rsid w:val="00C0216A"/>
    <w:rsid w:val="00C04606"/>
    <w:rsid w:val="00C14426"/>
    <w:rsid w:val="00C24206"/>
    <w:rsid w:val="00C30A70"/>
    <w:rsid w:val="00C31252"/>
    <w:rsid w:val="00C32160"/>
    <w:rsid w:val="00C349F1"/>
    <w:rsid w:val="00C50971"/>
    <w:rsid w:val="00C51831"/>
    <w:rsid w:val="00C518B3"/>
    <w:rsid w:val="00C51FBC"/>
    <w:rsid w:val="00C5221A"/>
    <w:rsid w:val="00C7133E"/>
    <w:rsid w:val="00C9705C"/>
    <w:rsid w:val="00CA1EB1"/>
    <w:rsid w:val="00CA782A"/>
    <w:rsid w:val="00CB1087"/>
    <w:rsid w:val="00CB2F09"/>
    <w:rsid w:val="00CB3C8A"/>
    <w:rsid w:val="00CB690D"/>
    <w:rsid w:val="00CC3963"/>
    <w:rsid w:val="00CC41AB"/>
    <w:rsid w:val="00CD1205"/>
    <w:rsid w:val="00CE3103"/>
    <w:rsid w:val="00CF0C69"/>
    <w:rsid w:val="00D111CA"/>
    <w:rsid w:val="00D11E01"/>
    <w:rsid w:val="00D13481"/>
    <w:rsid w:val="00D169D3"/>
    <w:rsid w:val="00D43EBA"/>
    <w:rsid w:val="00D50F4B"/>
    <w:rsid w:val="00D6260D"/>
    <w:rsid w:val="00D661AD"/>
    <w:rsid w:val="00D70AEB"/>
    <w:rsid w:val="00D8083B"/>
    <w:rsid w:val="00D86953"/>
    <w:rsid w:val="00D9638B"/>
    <w:rsid w:val="00DA432B"/>
    <w:rsid w:val="00DA6EB1"/>
    <w:rsid w:val="00DB47CE"/>
    <w:rsid w:val="00DE3623"/>
    <w:rsid w:val="00DE56C7"/>
    <w:rsid w:val="00DF2DCA"/>
    <w:rsid w:val="00E051D7"/>
    <w:rsid w:val="00E12A07"/>
    <w:rsid w:val="00E2113D"/>
    <w:rsid w:val="00E216ED"/>
    <w:rsid w:val="00E31159"/>
    <w:rsid w:val="00E367DE"/>
    <w:rsid w:val="00E5598B"/>
    <w:rsid w:val="00E55FCE"/>
    <w:rsid w:val="00E650F8"/>
    <w:rsid w:val="00E7287C"/>
    <w:rsid w:val="00E738A2"/>
    <w:rsid w:val="00E87A1C"/>
    <w:rsid w:val="00EB2579"/>
    <w:rsid w:val="00EC15B7"/>
    <w:rsid w:val="00ED1798"/>
    <w:rsid w:val="00ED70BC"/>
    <w:rsid w:val="00EE7D3A"/>
    <w:rsid w:val="00EF6320"/>
    <w:rsid w:val="00EF7CAB"/>
    <w:rsid w:val="00F0043D"/>
    <w:rsid w:val="00F06003"/>
    <w:rsid w:val="00F21837"/>
    <w:rsid w:val="00F22151"/>
    <w:rsid w:val="00F2463D"/>
    <w:rsid w:val="00F41ABD"/>
    <w:rsid w:val="00F428A6"/>
    <w:rsid w:val="00F50D80"/>
    <w:rsid w:val="00F575C4"/>
    <w:rsid w:val="00F6576F"/>
    <w:rsid w:val="00F65AFB"/>
    <w:rsid w:val="00F80A71"/>
    <w:rsid w:val="00F819BC"/>
    <w:rsid w:val="00FC63C9"/>
    <w:rsid w:val="00FD409F"/>
    <w:rsid w:val="00FD6C5C"/>
    <w:rsid w:val="00FF2526"/>
    <w:rsid w:val="00FF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10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575C4"/>
  </w:style>
  <w:style w:type="character" w:styleId="a4">
    <w:name w:val="Hyperlink"/>
    <w:basedOn w:val="a0"/>
    <w:rsid w:val="00F575C4"/>
    <w:rPr>
      <w:color w:val="0000FF"/>
      <w:u w:val="single"/>
    </w:rPr>
  </w:style>
  <w:style w:type="table" w:styleId="a5">
    <w:name w:val="Table Grid"/>
    <w:basedOn w:val="a1"/>
    <w:uiPriority w:val="59"/>
    <w:rsid w:val="00676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26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F3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106AD"/>
    <w:pPr>
      <w:autoSpaceDE w:val="0"/>
      <w:autoSpaceDN w:val="0"/>
      <w:adjustRightInd w:val="0"/>
      <w:spacing w:after="120"/>
      <w:jc w:val="center"/>
    </w:pPr>
    <w:rPr>
      <w:rFonts w:ascii="Calibri" w:eastAsia="Times New Roman" w:hAnsi="Calibri" w:cs="Calibri"/>
      <w:noProof/>
    </w:rPr>
  </w:style>
  <w:style w:type="character" w:customStyle="1" w:styleId="aa">
    <w:name w:val="Основной текст Знак"/>
    <w:basedOn w:val="a0"/>
    <w:link w:val="a9"/>
    <w:rsid w:val="004106AD"/>
    <w:rPr>
      <w:rFonts w:ascii="Calibri" w:eastAsia="Times New Roman" w:hAnsi="Calibri" w:cs="Calibri"/>
      <w:noProof/>
    </w:rPr>
  </w:style>
  <w:style w:type="paragraph" w:styleId="ab">
    <w:name w:val="header"/>
    <w:basedOn w:val="a"/>
    <w:link w:val="ac"/>
    <w:uiPriority w:val="99"/>
    <w:unhideWhenUsed/>
    <w:rsid w:val="00634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468E"/>
  </w:style>
  <w:style w:type="paragraph" w:styleId="ad">
    <w:name w:val="footer"/>
    <w:basedOn w:val="a"/>
    <w:link w:val="ae"/>
    <w:uiPriority w:val="99"/>
    <w:unhideWhenUsed/>
    <w:rsid w:val="00634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468E"/>
  </w:style>
  <w:style w:type="character" w:customStyle="1" w:styleId="c5">
    <w:name w:val="c5"/>
    <w:basedOn w:val="a0"/>
    <w:rsid w:val="005328B5"/>
  </w:style>
  <w:style w:type="character" w:customStyle="1" w:styleId="c1">
    <w:name w:val="c1"/>
    <w:basedOn w:val="a0"/>
    <w:rsid w:val="00532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60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B93A-4AD0-49C5-826A-67DE0741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2844</TotalTime>
  <Pages>5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Dom</cp:lastModifiedBy>
  <cp:revision>259</cp:revision>
  <cp:lastPrinted>2019-06-11T07:26:00Z</cp:lastPrinted>
  <dcterms:created xsi:type="dcterms:W3CDTF">2012-12-09T08:02:00Z</dcterms:created>
  <dcterms:modified xsi:type="dcterms:W3CDTF">2021-06-01T11:04:00Z</dcterms:modified>
</cp:coreProperties>
</file>